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A7F" w:rsidRDefault="00950A7F" w:rsidP="001C017D">
      <w:pPr>
        <w:spacing w:after="0" w:line="240" w:lineRule="auto"/>
        <w:rPr>
          <w:rFonts w:ascii="Bookman Old Style" w:hAnsi="Bookman Old Style"/>
          <w:b/>
          <w:noProof/>
          <w:sz w:val="28"/>
          <w:szCs w:val="24"/>
        </w:rPr>
      </w:pPr>
      <w:r w:rsidRPr="009D7824">
        <w:rPr>
          <w:rFonts w:ascii="Bookman Old Style" w:hAnsi="Bookman Old Style"/>
          <w:b/>
          <w:noProof/>
          <w:sz w:val="28"/>
          <w:szCs w:val="24"/>
        </w:rPr>
        <w:t>BAB IV</w:t>
      </w:r>
    </w:p>
    <w:p w:rsidR="00950A7F" w:rsidRPr="009D7824" w:rsidRDefault="00950A7F" w:rsidP="001C017D">
      <w:pPr>
        <w:spacing w:after="0" w:line="240" w:lineRule="auto"/>
        <w:rPr>
          <w:rFonts w:ascii="Bookman Old Style" w:hAnsi="Bookman Old Style"/>
          <w:b/>
          <w:noProof/>
          <w:sz w:val="28"/>
          <w:szCs w:val="24"/>
        </w:rPr>
      </w:pPr>
      <w:r w:rsidRPr="009D7824">
        <w:rPr>
          <w:rFonts w:ascii="Bookman Old Style" w:hAnsi="Bookman Old Style"/>
          <w:b/>
          <w:noProof/>
          <w:sz w:val="28"/>
          <w:szCs w:val="24"/>
        </w:rPr>
        <w:t>P</w:t>
      </w:r>
      <w:r w:rsidR="0053243F" w:rsidRPr="009D7824">
        <w:rPr>
          <w:rFonts w:ascii="Bookman Old Style" w:hAnsi="Bookman Old Style"/>
          <w:b/>
          <w:noProof/>
          <w:sz w:val="28"/>
          <w:szCs w:val="24"/>
          <w:lang w:val="en-US"/>
        </w:rPr>
        <w:t xml:space="preserve"> </w:t>
      </w:r>
      <w:r w:rsidRPr="009D7824">
        <w:rPr>
          <w:rFonts w:ascii="Bookman Old Style" w:hAnsi="Bookman Old Style"/>
          <w:b/>
          <w:noProof/>
          <w:sz w:val="28"/>
          <w:szCs w:val="24"/>
        </w:rPr>
        <w:t>E</w:t>
      </w:r>
      <w:r w:rsidR="0053243F" w:rsidRPr="009D7824">
        <w:rPr>
          <w:rFonts w:ascii="Bookman Old Style" w:hAnsi="Bookman Old Style"/>
          <w:b/>
          <w:noProof/>
          <w:sz w:val="28"/>
          <w:szCs w:val="24"/>
          <w:lang w:val="en-US"/>
        </w:rPr>
        <w:t xml:space="preserve"> </w:t>
      </w:r>
      <w:r w:rsidRPr="009D7824">
        <w:rPr>
          <w:rFonts w:ascii="Bookman Old Style" w:hAnsi="Bookman Old Style"/>
          <w:b/>
          <w:noProof/>
          <w:sz w:val="28"/>
          <w:szCs w:val="24"/>
        </w:rPr>
        <w:t>N</w:t>
      </w:r>
      <w:r w:rsidR="0053243F" w:rsidRPr="009D7824">
        <w:rPr>
          <w:rFonts w:ascii="Bookman Old Style" w:hAnsi="Bookman Old Style"/>
          <w:b/>
          <w:noProof/>
          <w:sz w:val="28"/>
          <w:szCs w:val="24"/>
          <w:lang w:val="en-US"/>
        </w:rPr>
        <w:t xml:space="preserve"> </w:t>
      </w:r>
      <w:r w:rsidRPr="009D7824">
        <w:rPr>
          <w:rFonts w:ascii="Bookman Old Style" w:hAnsi="Bookman Old Style"/>
          <w:b/>
          <w:noProof/>
          <w:sz w:val="28"/>
          <w:szCs w:val="24"/>
        </w:rPr>
        <w:t>U</w:t>
      </w:r>
      <w:r w:rsidR="0053243F" w:rsidRPr="009D7824">
        <w:rPr>
          <w:rFonts w:ascii="Bookman Old Style" w:hAnsi="Bookman Old Style"/>
          <w:b/>
          <w:noProof/>
          <w:sz w:val="28"/>
          <w:szCs w:val="24"/>
          <w:lang w:val="en-US"/>
        </w:rPr>
        <w:t xml:space="preserve"> </w:t>
      </w:r>
      <w:r w:rsidRPr="009D7824">
        <w:rPr>
          <w:rFonts w:ascii="Bookman Old Style" w:hAnsi="Bookman Old Style"/>
          <w:b/>
          <w:noProof/>
          <w:sz w:val="28"/>
          <w:szCs w:val="24"/>
        </w:rPr>
        <w:t>T</w:t>
      </w:r>
      <w:r w:rsidR="0053243F" w:rsidRPr="009D7824">
        <w:rPr>
          <w:rFonts w:ascii="Bookman Old Style" w:hAnsi="Bookman Old Style"/>
          <w:b/>
          <w:noProof/>
          <w:sz w:val="28"/>
          <w:szCs w:val="24"/>
          <w:lang w:val="en-US"/>
        </w:rPr>
        <w:t xml:space="preserve"> </w:t>
      </w:r>
      <w:r w:rsidRPr="009D7824">
        <w:rPr>
          <w:rFonts w:ascii="Bookman Old Style" w:hAnsi="Bookman Old Style"/>
          <w:b/>
          <w:noProof/>
          <w:sz w:val="28"/>
          <w:szCs w:val="24"/>
        </w:rPr>
        <w:t>U</w:t>
      </w:r>
      <w:r w:rsidR="0053243F" w:rsidRPr="009D7824">
        <w:rPr>
          <w:rFonts w:ascii="Bookman Old Style" w:hAnsi="Bookman Old Style"/>
          <w:b/>
          <w:noProof/>
          <w:sz w:val="28"/>
          <w:szCs w:val="24"/>
          <w:lang w:val="en-US"/>
        </w:rPr>
        <w:t xml:space="preserve"> </w:t>
      </w:r>
      <w:r w:rsidRPr="009D7824">
        <w:rPr>
          <w:rFonts w:ascii="Bookman Old Style" w:hAnsi="Bookman Old Style"/>
          <w:b/>
          <w:noProof/>
          <w:sz w:val="28"/>
          <w:szCs w:val="24"/>
        </w:rPr>
        <w:t>P</w:t>
      </w:r>
    </w:p>
    <w:p w:rsidR="00950A7F" w:rsidRPr="008E514D" w:rsidRDefault="001C017D" w:rsidP="00950A7F">
      <w:pPr>
        <w:spacing w:after="0" w:line="360" w:lineRule="auto"/>
        <w:rPr>
          <w:rFonts w:ascii="Bookman Old Style" w:hAnsi="Bookman Old Style"/>
          <w:b/>
          <w:noProof/>
          <w:sz w:val="24"/>
          <w:szCs w:val="24"/>
        </w:rPr>
      </w:pPr>
      <w:r>
        <w:rPr>
          <w:rFonts w:ascii="Bookman Old Style" w:hAnsi="Bookman Old Style"/>
          <w:b/>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-30736</wp:posOffset>
                </wp:positionH>
                <wp:positionV relativeFrom="paragraph">
                  <wp:posOffset>130581</wp:posOffset>
                </wp:positionV>
                <wp:extent cx="5985862" cy="0"/>
                <wp:effectExtent l="0" t="19050" r="34290" b="19050"/>
                <wp:wrapNone/>
                <wp:docPr id="1" name="Straight Connector 1"/>
                <wp:cNvGraphicFramePr/>
                <a:graphic xmlns:a="http://schemas.openxmlformats.org/drawingml/2006/main">
                  <a:graphicData uri="http://schemas.microsoft.com/office/word/2010/wordprocessingShape">
                    <wps:wsp>
                      <wps:cNvCnPr/>
                      <wps:spPr>
                        <a:xfrm>
                          <a:off x="0" y="0"/>
                          <a:ext cx="5985862"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3743EB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pt,10.3pt" to="468.9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" strokecolor="#4579b8 [3044]" strokeweight="2.25pt"/>
            </w:pict>
          </mc:Fallback>
        </mc:AlternateContent>
      </w:r>
    </w:p>
    <w:p w:rsidR="008E514D" w:rsidRDefault="008E514D" w:rsidP="00725F5F">
      <w:pPr>
        <w:pStyle w:val="ListParagraph"/>
        <w:numPr>
          <w:ilvl w:val="1"/>
          <w:numId w:val="59"/>
        </w:numPr>
        <w:spacing w:after="0" w:line="360" w:lineRule="auto"/>
        <w:ind w:left="709"/>
        <w:jc w:val="both"/>
        <w:rPr>
          <w:rFonts w:ascii="Bookman Old Style" w:hAnsi="Bookman Old Style"/>
          <w:b/>
          <w:noProof/>
          <w:sz w:val="24"/>
          <w:szCs w:val="24"/>
          <w:lang w:val="en-ID"/>
        </w:rPr>
      </w:pPr>
      <w:r w:rsidRPr="008E514D">
        <w:rPr>
          <w:rFonts w:ascii="Bookman Old Style" w:hAnsi="Bookman Old Style"/>
          <w:b/>
          <w:noProof/>
          <w:sz w:val="24"/>
          <w:szCs w:val="24"/>
          <w:lang w:val="en-ID"/>
        </w:rPr>
        <w:t>KESIMPULAN</w:t>
      </w:r>
    </w:p>
    <w:p w:rsidR="008E514D" w:rsidRPr="00402E18" w:rsidRDefault="008E514D" w:rsidP="008E514D">
      <w:pPr>
        <w:pStyle w:val="ListParagraph"/>
        <w:spacing w:after="0" w:line="360" w:lineRule="auto"/>
        <w:ind w:left="567"/>
        <w:jc w:val="both"/>
        <w:rPr>
          <w:rFonts w:ascii="Bookman Old Style" w:hAnsi="Bookman Old Style"/>
          <w:b/>
          <w:noProof/>
          <w:sz w:val="10"/>
          <w:szCs w:val="24"/>
          <w:lang w:val="en-ID"/>
        </w:rPr>
      </w:pPr>
    </w:p>
    <w:p w:rsidR="00623BD7" w:rsidRPr="001C017D" w:rsidRDefault="00623BD7" w:rsidP="00623BD7">
      <w:pPr>
        <w:pStyle w:val="ListParagraph"/>
        <w:spacing w:after="0" w:line="360" w:lineRule="auto"/>
        <w:ind w:left="0" w:firstLine="709"/>
        <w:jc w:val="both"/>
        <w:rPr>
          <w:rFonts w:ascii="Bookman Old Style" w:hAnsi="Bookman Old Style"/>
          <w:noProof/>
          <w:sz w:val="24"/>
          <w:szCs w:val="24"/>
          <w:lang w:val="en-US"/>
        </w:rPr>
      </w:pPr>
      <w:r w:rsidRPr="00760795">
        <w:rPr>
          <w:rFonts w:ascii="Bookman Old Style" w:hAnsi="Bookman Old Style"/>
          <w:noProof/>
          <w:sz w:val="24"/>
          <w:szCs w:val="24"/>
        </w:rPr>
        <w:t xml:space="preserve">Laporan </w:t>
      </w:r>
      <w:r w:rsidR="00A36D9C">
        <w:rPr>
          <w:rFonts w:ascii="Bookman Old Style" w:hAnsi="Bookman Old Style"/>
          <w:noProof/>
          <w:sz w:val="24"/>
          <w:szCs w:val="24"/>
        </w:rPr>
        <w:t xml:space="preserve">Kinerja </w:t>
      </w:r>
      <w:r w:rsidR="00A36D9C">
        <w:rPr>
          <w:rFonts w:ascii="Bookman Old Style" w:hAnsi="Bookman Old Style"/>
          <w:noProof/>
          <w:sz w:val="24"/>
          <w:szCs w:val="24"/>
          <w:lang w:val="en-US"/>
        </w:rPr>
        <w:t xml:space="preserve">Instansi </w:t>
      </w:r>
      <w:r w:rsidR="00A36D9C">
        <w:rPr>
          <w:rFonts w:ascii="Bookman Old Style" w:hAnsi="Bookman Old Style"/>
          <w:noProof/>
          <w:sz w:val="24"/>
          <w:szCs w:val="24"/>
        </w:rPr>
        <w:t>Pemerintah (L</w:t>
      </w:r>
      <w:r w:rsidRPr="00760795">
        <w:rPr>
          <w:rFonts w:ascii="Bookman Old Style" w:hAnsi="Bookman Old Style"/>
          <w:noProof/>
          <w:sz w:val="24"/>
          <w:szCs w:val="24"/>
        </w:rPr>
        <w:t>K</w:t>
      </w:r>
      <w:r w:rsidR="00A36D9C">
        <w:rPr>
          <w:rFonts w:ascii="Bookman Old Style" w:hAnsi="Bookman Old Style"/>
          <w:noProof/>
          <w:sz w:val="24"/>
          <w:szCs w:val="24"/>
          <w:lang w:val="en-US"/>
        </w:rPr>
        <w:t>j</w:t>
      </w:r>
      <w:r w:rsidRPr="00760795">
        <w:rPr>
          <w:rFonts w:ascii="Bookman Old Style" w:hAnsi="Bookman Old Style"/>
          <w:noProof/>
          <w:sz w:val="24"/>
          <w:szCs w:val="24"/>
        </w:rPr>
        <w:t xml:space="preserve">IP) yang tersusun ini merupakan pertanggungjawaban </w:t>
      </w:r>
      <w:r w:rsidR="002A461F">
        <w:rPr>
          <w:rFonts w:ascii="Bookman Old Style" w:hAnsi="Bookman Old Style"/>
          <w:noProof/>
          <w:sz w:val="24"/>
          <w:szCs w:val="24"/>
          <w:lang w:val="en-ID"/>
        </w:rPr>
        <w:t>Dinas Kebudayaan Provinsi Sumatera Barat</w:t>
      </w:r>
      <w:r w:rsidRPr="00760795">
        <w:rPr>
          <w:rFonts w:ascii="Bookman Old Style" w:hAnsi="Bookman Old Style"/>
          <w:noProof/>
          <w:sz w:val="24"/>
          <w:szCs w:val="24"/>
        </w:rPr>
        <w:t xml:space="preserve"> atas keberhasilan dan kegagalan penyelenggaraan Rencana Kinerja selama Tahun 201</w:t>
      </w:r>
      <w:r w:rsidR="00706F81">
        <w:rPr>
          <w:rFonts w:ascii="Bookman Old Style" w:hAnsi="Bookman Old Style"/>
          <w:noProof/>
          <w:sz w:val="24"/>
          <w:szCs w:val="24"/>
        </w:rPr>
        <w:t>7</w:t>
      </w:r>
      <w:r w:rsidRPr="00760795">
        <w:rPr>
          <w:rFonts w:ascii="Bookman Old Style" w:hAnsi="Bookman Old Style"/>
          <w:noProof/>
          <w:sz w:val="24"/>
          <w:szCs w:val="24"/>
        </w:rPr>
        <w:t>.</w:t>
      </w:r>
      <w:r w:rsidR="001C017D">
        <w:rPr>
          <w:rFonts w:ascii="Bookman Old Style" w:hAnsi="Bookman Old Style"/>
          <w:noProof/>
          <w:sz w:val="24"/>
          <w:szCs w:val="24"/>
          <w:lang w:val="en-US"/>
        </w:rPr>
        <w:t xml:space="preserve"> Secara umum, pencapaian sasaran kinerja Dinas Kebudayaan selama tahun 2017 dapat dikategorikan </w:t>
      </w:r>
      <w:r w:rsidR="001C017D">
        <w:rPr>
          <w:rFonts w:ascii="Bookman Old Style" w:hAnsi="Bookman Old Style"/>
          <w:b/>
          <w:noProof/>
          <w:sz w:val="24"/>
          <w:szCs w:val="24"/>
          <w:lang w:val="en-US"/>
        </w:rPr>
        <w:t>“Baik”</w:t>
      </w:r>
      <w:r w:rsidR="001C017D">
        <w:rPr>
          <w:rFonts w:ascii="Bookman Old Style" w:hAnsi="Bookman Old Style"/>
          <w:noProof/>
          <w:sz w:val="24"/>
          <w:szCs w:val="24"/>
          <w:lang w:val="en-US"/>
        </w:rPr>
        <w:t xml:space="preserve"> dengan persentase pencapaian sebesar 98%. Namun, masih ada beberapa penyempurnaan yang harus dilakukan pada dokumen perencanaan (Renstra dan Renja) yang nantinya akan dijadikan pedoman dalam penetapan target capaian kinerja untuk Tahun yang akan datang.</w:t>
      </w:r>
    </w:p>
    <w:p w:rsidR="00623BD7" w:rsidRPr="00760795" w:rsidRDefault="00623BD7" w:rsidP="00623BD7">
      <w:pPr>
        <w:pStyle w:val="ListParagraph"/>
        <w:spacing w:after="0" w:line="360" w:lineRule="auto"/>
        <w:ind w:left="0" w:firstLine="709"/>
        <w:jc w:val="both"/>
        <w:rPr>
          <w:rFonts w:ascii="Bookman Old Style" w:hAnsi="Bookman Old Style"/>
          <w:noProof/>
          <w:sz w:val="24"/>
          <w:szCs w:val="24"/>
        </w:rPr>
      </w:pPr>
      <w:r w:rsidRPr="00760795">
        <w:rPr>
          <w:rFonts w:ascii="Bookman Old Style" w:hAnsi="Bookman Old Style"/>
          <w:noProof/>
          <w:sz w:val="24"/>
          <w:szCs w:val="24"/>
        </w:rPr>
        <w:t xml:space="preserve">Laporan ini juga dapat dipakai sebagai sarana pengambilan keputusan dalam melakukan intropeksi dan refleksi untuk membuat langkah-langkah perbaikan dan atau peningkatan kinerja dimasa-masa mendatang. Laporan kinerja </w:t>
      </w:r>
      <w:r w:rsidR="002A461F">
        <w:rPr>
          <w:rFonts w:ascii="Bookman Old Style" w:hAnsi="Bookman Old Style"/>
          <w:noProof/>
          <w:sz w:val="24"/>
          <w:szCs w:val="24"/>
          <w:lang w:val="en-ID"/>
        </w:rPr>
        <w:t>Dinas Kebudayaan Provinsi Sumatera Barat</w:t>
      </w:r>
      <w:r w:rsidRPr="00760795">
        <w:rPr>
          <w:rFonts w:ascii="Bookman Old Style" w:hAnsi="Bookman Old Style"/>
          <w:noProof/>
          <w:sz w:val="24"/>
          <w:szCs w:val="24"/>
        </w:rPr>
        <w:t xml:space="preserve"> ini disusun dengan mempedomani:</w:t>
      </w:r>
    </w:p>
    <w:p w:rsidR="00623BD7" w:rsidRPr="00760795" w:rsidRDefault="00623BD7" w:rsidP="00CE5BFB">
      <w:pPr>
        <w:pStyle w:val="ListParagraph"/>
        <w:numPr>
          <w:ilvl w:val="0"/>
          <w:numId w:val="25"/>
        </w:numPr>
        <w:spacing w:after="0" w:line="360" w:lineRule="auto"/>
        <w:ind w:left="426" w:hanging="426"/>
        <w:jc w:val="both"/>
        <w:rPr>
          <w:rFonts w:ascii="Bookman Old Style" w:hAnsi="Bookman Old Style"/>
          <w:noProof/>
          <w:sz w:val="24"/>
          <w:szCs w:val="24"/>
        </w:rPr>
      </w:pPr>
      <w:r w:rsidRPr="00760795">
        <w:rPr>
          <w:rFonts w:ascii="Bookman Old Style" w:hAnsi="Bookman Old Style"/>
          <w:noProof/>
          <w:sz w:val="24"/>
          <w:szCs w:val="24"/>
        </w:rPr>
        <w:t>Peraturan Presiden Nomor 29 tahun 2014 tentang Sistem Akuntabilitas Kinerja Instansi Pemerintah</w:t>
      </w:r>
    </w:p>
    <w:p w:rsidR="00623BD7" w:rsidRPr="00760795" w:rsidRDefault="00623BD7" w:rsidP="00CE5BFB">
      <w:pPr>
        <w:pStyle w:val="ListParagraph"/>
        <w:numPr>
          <w:ilvl w:val="0"/>
          <w:numId w:val="25"/>
        </w:numPr>
        <w:spacing w:after="0" w:line="360" w:lineRule="auto"/>
        <w:ind w:left="426" w:hanging="426"/>
        <w:jc w:val="both"/>
        <w:rPr>
          <w:rFonts w:ascii="Bookman Old Style" w:hAnsi="Bookman Old Style"/>
          <w:noProof/>
          <w:sz w:val="24"/>
          <w:szCs w:val="24"/>
        </w:rPr>
      </w:pPr>
      <w:r w:rsidRPr="00760795">
        <w:rPr>
          <w:rFonts w:ascii="Bookman Old Style" w:hAnsi="Bookman Old Style"/>
          <w:noProof/>
          <w:sz w:val="24"/>
          <w:szCs w:val="24"/>
        </w:rPr>
        <w:t>Permenpan dan RB Nomor 53 Tahun 2014 tentang Petunjuk Teknis Penyusunan Perjanjian Kine</w:t>
      </w:r>
      <w:r w:rsidR="00F13D69">
        <w:rPr>
          <w:rFonts w:ascii="Bookman Old Style" w:hAnsi="Bookman Old Style"/>
          <w:noProof/>
          <w:sz w:val="24"/>
          <w:szCs w:val="24"/>
        </w:rPr>
        <w:t>rja, Pelaporan Kinerja dan Review</w:t>
      </w:r>
      <w:r w:rsidRPr="00760795">
        <w:rPr>
          <w:rFonts w:ascii="Bookman Old Style" w:hAnsi="Bookman Old Style"/>
          <w:noProof/>
          <w:sz w:val="24"/>
          <w:szCs w:val="24"/>
        </w:rPr>
        <w:t xml:space="preserve"> Atas Laporan Kinerja.</w:t>
      </w:r>
    </w:p>
    <w:p w:rsidR="00623BD7" w:rsidRPr="00760795" w:rsidRDefault="00F55D9B" w:rsidP="008E514D">
      <w:pPr>
        <w:spacing w:after="0" w:line="360" w:lineRule="auto"/>
        <w:ind w:firstLine="720"/>
        <w:jc w:val="both"/>
        <w:rPr>
          <w:rFonts w:ascii="Bookman Old Style" w:hAnsi="Bookman Old Style"/>
          <w:noProof/>
          <w:sz w:val="24"/>
          <w:szCs w:val="24"/>
        </w:rPr>
      </w:pPr>
      <w:r w:rsidRPr="00760795">
        <w:rPr>
          <w:rFonts w:ascii="Bookman Old Style" w:hAnsi="Bookman Old Style"/>
          <w:noProof/>
          <w:sz w:val="24"/>
          <w:szCs w:val="24"/>
        </w:rPr>
        <w:t xml:space="preserve">Disamping gambaran kinerja, </w:t>
      </w:r>
      <w:r w:rsidR="00A36D9C">
        <w:rPr>
          <w:rFonts w:ascii="Bookman Old Style" w:hAnsi="Bookman Old Style"/>
          <w:noProof/>
          <w:sz w:val="24"/>
          <w:szCs w:val="24"/>
          <w:lang w:val="en-US"/>
        </w:rPr>
        <w:t>L</w:t>
      </w:r>
      <w:r w:rsidR="001C017D">
        <w:rPr>
          <w:rFonts w:ascii="Bookman Old Style" w:hAnsi="Bookman Old Style"/>
          <w:noProof/>
          <w:sz w:val="24"/>
          <w:szCs w:val="24"/>
          <w:lang w:val="en-US"/>
        </w:rPr>
        <w:t>K</w:t>
      </w:r>
      <w:r w:rsidR="00A36D9C">
        <w:rPr>
          <w:rFonts w:ascii="Bookman Old Style" w:hAnsi="Bookman Old Style"/>
          <w:noProof/>
          <w:sz w:val="24"/>
          <w:szCs w:val="24"/>
          <w:lang w:val="en-US"/>
        </w:rPr>
        <w:t>j</w:t>
      </w:r>
      <w:r w:rsidR="001C017D">
        <w:rPr>
          <w:rFonts w:ascii="Bookman Old Style" w:hAnsi="Bookman Old Style"/>
          <w:noProof/>
          <w:sz w:val="24"/>
          <w:szCs w:val="24"/>
          <w:lang w:val="en-US"/>
        </w:rPr>
        <w:t>IP ini juga memuat</w:t>
      </w:r>
      <w:r w:rsidRPr="00760795">
        <w:rPr>
          <w:rFonts w:ascii="Bookman Old Style" w:hAnsi="Bookman Old Style"/>
          <w:noProof/>
          <w:sz w:val="24"/>
          <w:szCs w:val="24"/>
        </w:rPr>
        <w:t xml:space="preserve"> analisis kinerja yang menggambarkan keberhasilan dan kegagalan masing-masing sasaran serta permasalahan yang dihadapi sebagai faktor penghambat keb</w:t>
      </w:r>
      <w:r w:rsidR="00A36D9C">
        <w:rPr>
          <w:rFonts w:ascii="Bookman Old Style" w:hAnsi="Bookman Old Style"/>
          <w:noProof/>
          <w:sz w:val="24"/>
          <w:szCs w:val="24"/>
        </w:rPr>
        <w:t>erhasilan. Dengan tersusunnya L</w:t>
      </w:r>
      <w:r w:rsidRPr="00760795">
        <w:rPr>
          <w:rFonts w:ascii="Bookman Old Style" w:hAnsi="Bookman Old Style"/>
          <w:noProof/>
          <w:sz w:val="24"/>
          <w:szCs w:val="24"/>
        </w:rPr>
        <w:t>K</w:t>
      </w:r>
      <w:r w:rsidR="00A36D9C">
        <w:rPr>
          <w:rFonts w:ascii="Bookman Old Style" w:hAnsi="Bookman Old Style"/>
          <w:noProof/>
          <w:sz w:val="24"/>
          <w:szCs w:val="24"/>
          <w:lang w:val="en-US"/>
        </w:rPr>
        <w:t>j</w:t>
      </w:r>
      <w:r w:rsidRPr="00760795">
        <w:rPr>
          <w:rFonts w:ascii="Bookman Old Style" w:hAnsi="Bookman Old Style"/>
          <w:noProof/>
          <w:sz w:val="24"/>
          <w:szCs w:val="24"/>
        </w:rPr>
        <w:t>IP ini, diharapkan dapat memberikan gambaran kinerja yang telah dicapai tahun 201</w:t>
      </w:r>
      <w:r w:rsidR="009D7824">
        <w:rPr>
          <w:rFonts w:ascii="Bookman Old Style" w:hAnsi="Bookman Old Style"/>
          <w:noProof/>
          <w:sz w:val="24"/>
          <w:szCs w:val="24"/>
        </w:rPr>
        <w:t>7</w:t>
      </w:r>
      <w:r w:rsidRPr="00760795">
        <w:rPr>
          <w:rFonts w:ascii="Bookman Old Style" w:hAnsi="Bookman Old Style"/>
          <w:noProof/>
          <w:sz w:val="24"/>
          <w:szCs w:val="24"/>
        </w:rPr>
        <w:t xml:space="preserve"> dan bermanfaat sebagai penjabaran pelaksanaan Rencana Kinerja di tahun berikutnya. </w:t>
      </w:r>
    </w:p>
    <w:p w:rsidR="00950A7F" w:rsidRPr="00853DFA" w:rsidRDefault="000A55BE" w:rsidP="000A55BE">
      <w:pPr>
        <w:spacing w:after="0" w:line="360" w:lineRule="auto"/>
        <w:ind w:firstLine="720"/>
        <w:jc w:val="both"/>
        <w:rPr>
          <w:rFonts w:ascii="Bookman Old Style" w:hAnsi="Bookman Old Style"/>
          <w:noProof/>
          <w:sz w:val="24"/>
          <w:szCs w:val="24"/>
        </w:rPr>
      </w:pPr>
      <w:r w:rsidRPr="00853DFA">
        <w:rPr>
          <w:rFonts w:ascii="Bookman Old Style" w:hAnsi="Bookman Old Style"/>
          <w:noProof/>
          <w:sz w:val="24"/>
          <w:szCs w:val="24"/>
        </w:rPr>
        <w:t>Dari uraian dan kesimpulan hasil capaian kinerja tersebut diatas, langkah-langkah yang akan dilaksanakan sebagai berikut:</w:t>
      </w:r>
    </w:p>
    <w:p w:rsidR="00C877C9" w:rsidRDefault="00C877C9" w:rsidP="00C877C9">
      <w:pPr>
        <w:pStyle w:val="ListParagraph"/>
        <w:numPr>
          <w:ilvl w:val="0"/>
          <w:numId w:val="55"/>
        </w:numPr>
        <w:spacing w:after="0" w:line="360" w:lineRule="auto"/>
        <w:ind w:left="426" w:hanging="426"/>
        <w:jc w:val="both"/>
        <w:rPr>
          <w:rFonts w:ascii="Bookman Old Style" w:hAnsi="Bookman Old Style"/>
          <w:sz w:val="24"/>
          <w:szCs w:val="24"/>
        </w:rPr>
      </w:pPr>
      <w:r w:rsidRPr="00C877C9">
        <w:rPr>
          <w:rFonts w:ascii="Bookman Old Style" w:hAnsi="Bookman Old Style"/>
          <w:sz w:val="24"/>
          <w:szCs w:val="24"/>
        </w:rPr>
        <w:t>melakukan re-orientasi terhadap program/ kegiatan yang kurang tepat</w:t>
      </w:r>
      <w:r>
        <w:rPr>
          <w:rFonts w:ascii="Bookman Old Style" w:hAnsi="Bookman Old Style"/>
          <w:sz w:val="24"/>
          <w:szCs w:val="24"/>
        </w:rPr>
        <w:t xml:space="preserve"> </w:t>
      </w:r>
      <w:r w:rsidRPr="00C877C9">
        <w:rPr>
          <w:rFonts w:ascii="Bookman Old Style" w:hAnsi="Bookman Old Style"/>
          <w:sz w:val="24"/>
          <w:szCs w:val="24"/>
        </w:rPr>
        <w:t>sasaran;</w:t>
      </w:r>
    </w:p>
    <w:p w:rsidR="00C877C9" w:rsidRDefault="00C877C9" w:rsidP="00C877C9">
      <w:pPr>
        <w:pStyle w:val="ListParagraph"/>
        <w:numPr>
          <w:ilvl w:val="0"/>
          <w:numId w:val="55"/>
        </w:numPr>
        <w:spacing w:after="0" w:line="360" w:lineRule="auto"/>
        <w:ind w:left="426" w:hanging="426"/>
        <w:jc w:val="both"/>
        <w:rPr>
          <w:rFonts w:ascii="Bookman Old Style" w:hAnsi="Bookman Old Style"/>
          <w:sz w:val="24"/>
          <w:szCs w:val="24"/>
        </w:rPr>
      </w:pPr>
      <w:r w:rsidRPr="00C877C9">
        <w:rPr>
          <w:rFonts w:ascii="Bookman Old Style" w:hAnsi="Bookman Old Style"/>
          <w:sz w:val="24"/>
          <w:szCs w:val="24"/>
        </w:rPr>
        <w:lastRenderedPageBreak/>
        <w:t>meningkatkan kualitas dan sinkronisasi dokumen-dokumen perencanaan dan</w:t>
      </w:r>
      <w:r>
        <w:rPr>
          <w:rFonts w:ascii="Bookman Old Style" w:hAnsi="Bookman Old Style"/>
          <w:sz w:val="24"/>
          <w:szCs w:val="24"/>
        </w:rPr>
        <w:t xml:space="preserve"> </w:t>
      </w:r>
      <w:r w:rsidRPr="00C877C9">
        <w:rPr>
          <w:rFonts w:ascii="Bookman Old Style" w:hAnsi="Bookman Old Style"/>
          <w:sz w:val="24"/>
          <w:szCs w:val="24"/>
        </w:rPr>
        <w:t>kinerja;</w:t>
      </w:r>
    </w:p>
    <w:p w:rsidR="00C877C9" w:rsidRDefault="00C877C9" w:rsidP="00C877C9">
      <w:pPr>
        <w:pStyle w:val="ListParagraph"/>
        <w:numPr>
          <w:ilvl w:val="0"/>
          <w:numId w:val="55"/>
        </w:numPr>
        <w:spacing w:after="0" w:line="360" w:lineRule="auto"/>
        <w:ind w:left="426" w:hanging="426"/>
        <w:jc w:val="both"/>
        <w:rPr>
          <w:rFonts w:ascii="Bookman Old Style" w:hAnsi="Bookman Old Style"/>
          <w:sz w:val="24"/>
          <w:szCs w:val="24"/>
        </w:rPr>
      </w:pPr>
      <w:r w:rsidRPr="00C877C9">
        <w:rPr>
          <w:rFonts w:ascii="Bookman Old Style" w:hAnsi="Bookman Old Style"/>
          <w:sz w:val="24"/>
          <w:szCs w:val="24"/>
        </w:rPr>
        <w:t>memanfaatkan hasil evaluasi kinerja sebagai bahan perbaikan pelaksanaan</w:t>
      </w:r>
      <w:r>
        <w:rPr>
          <w:rFonts w:ascii="Bookman Old Style" w:hAnsi="Bookman Old Style"/>
          <w:sz w:val="24"/>
          <w:szCs w:val="24"/>
        </w:rPr>
        <w:t xml:space="preserve"> </w:t>
      </w:r>
      <w:r w:rsidRPr="00C877C9">
        <w:rPr>
          <w:rFonts w:ascii="Bookman Old Style" w:hAnsi="Bookman Old Style"/>
          <w:sz w:val="24"/>
          <w:szCs w:val="24"/>
        </w:rPr>
        <w:t>program/ kegiatan;</w:t>
      </w:r>
    </w:p>
    <w:p w:rsidR="00C877C9" w:rsidRDefault="00C877C9" w:rsidP="00C877C9">
      <w:pPr>
        <w:pStyle w:val="ListParagraph"/>
        <w:numPr>
          <w:ilvl w:val="0"/>
          <w:numId w:val="55"/>
        </w:numPr>
        <w:spacing w:after="0" w:line="360" w:lineRule="auto"/>
        <w:ind w:left="426" w:hanging="426"/>
        <w:jc w:val="both"/>
        <w:rPr>
          <w:rFonts w:ascii="Bookman Old Style" w:hAnsi="Bookman Old Style"/>
          <w:sz w:val="24"/>
          <w:szCs w:val="24"/>
        </w:rPr>
      </w:pPr>
      <w:r w:rsidRPr="00C877C9">
        <w:rPr>
          <w:rFonts w:ascii="Bookman Old Style" w:hAnsi="Bookman Old Style"/>
          <w:sz w:val="24"/>
          <w:szCs w:val="24"/>
        </w:rPr>
        <w:t xml:space="preserve">memberdayakan sumber daya yang ada di </w:t>
      </w:r>
      <w:r w:rsidR="008E514D">
        <w:rPr>
          <w:rFonts w:ascii="Bookman Old Style" w:hAnsi="Bookman Old Style"/>
          <w:noProof/>
          <w:sz w:val="24"/>
          <w:szCs w:val="24"/>
          <w:lang w:val="en-ID"/>
        </w:rPr>
        <w:t>Dinas Kebudayaan Provinsi Sumatera Barat</w:t>
      </w:r>
      <w:r w:rsidRPr="00C877C9">
        <w:rPr>
          <w:rFonts w:ascii="Bookman Old Style" w:hAnsi="Bookman Old Style"/>
          <w:sz w:val="24"/>
          <w:szCs w:val="24"/>
        </w:rPr>
        <w:t xml:space="preserve"> secara</w:t>
      </w:r>
      <w:r>
        <w:rPr>
          <w:rFonts w:ascii="Bookman Old Style" w:hAnsi="Bookman Old Style"/>
          <w:sz w:val="24"/>
          <w:szCs w:val="24"/>
        </w:rPr>
        <w:t xml:space="preserve"> </w:t>
      </w:r>
      <w:r w:rsidRPr="00C877C9">
        <w:rPr>
          <w:rFonts w:ascii="Bookman Old Style" w:hAnsi="Bookman Old Style"/>
          <w:sz w:val="24"/>
          <w:szCs w:val="24"/>
        </w:rPr>
        <w:t>menyeluruh, efektif, dan efesien;</w:t>
      </w:r>
    </w:p>
    <w:p w:rsidR="00286991" w:rsidRPr="00C877C9" w:rsidRDefault="00C877C9" w:rsidP="00C877C9">
      <w:pPr>
        <w:pStyle w:val="ListParagraph"/>
        <w:numPr>
          <w:ilvl w:val="0"/>
          <w:numId w:val="55"/>
        </w:numPr>
        <w:spacing w:after="0" w:line="360" w:lineRule="auto"/>
        <w:ind w:left="426" w:hanging="426"/>
        <w:jc w:val="both"/>
        <w:rPr>
          <w:rFonts w:ascii="Bookman Old Style" w:hAnsi="Bookman Old Style"/>
          <w:sz w:val="24"/>
          <w:szCs w:val="24"/>
        </w:rPr>
      </w:pPr>
      <w:r w:rsidRPr="00C877C9">
        <w:rPr>
          <w:rFonts w:ascii="Bookman Old Style" w:hAnsi="Bookman Old Style"/>
          <w:sz w:val="24"/>
          <w:szCs w:val="24"/>
        </w:rPr>
        <w:t xml:space="preserve">menguatkan komitmen dari seluruh Unit Kerja/ </w:t>
      </w:r>
      <w:r w:rsidR="008E514D">
        <w:rPr>
          <w:rFonts w:ascii="Bookman Old Style" w:hAnsi="Bookman Old Style"/>
          <w:sz w:val="24"/>
          <w:szCs w:val="24"/>
          <w:lang w:val="en-ID"/>
        </w:rPr>
        <w:t xml:space="preserve">Sub </w:t>
      </w:r>
      <w:r w:rsidRPr="00C877C9">
        <w:rPr>
          <w:rFonts w:ascii="Bookman Old Style" w:hAnsi="Bookman Old Style"/>
          <w:sz w:val="24"/>
          <w:szCs w:val="24"/>
        </w:rPr>
        <w:t>Bagian/ Bidang untuk</w:t>
      </w:r>
      <w:r>
        <w:rPr>
          <w:rFonts w:ascii="Bookman Old Style" w:hAnsi="Bookman Old Style"/>
          <w:sz w:val="24"/>
          <w:szCs w:val="24"/>
        </w:rPr>
        <w:t xml:space="preserve"> </w:t>
      </w:r>
      <w:r w:rsidRPr="00C877C9">
        <w:rPr>
          <w:rFonts w:ascii="Bookman Old Style" w:hAnsi="Bookman Old Style"/>
          <w:sz w:val="24"/>
          <w:szCs w:val="24"/>
        </w:rPr>
        <w:t>meningkatkan kinerjanya.</w:t>
      </w:r>
    </w:p>
    <w:p w:rsidR="008E514D" w:rsidRDefault="00853DFA" w:rsidP="008E514D">
      <w:pPr>
        <w:spacing w:after="0" w:line="360" w:lineRule="auto"/>
        <w:jc w:val="both"/>
        <w:rPr>
          <w:rFonts w:ascii="Bookman Old Style" w:hAnsi="Bookman Old Style"/>
          <w:sz w:val="24"/>
          <w:szCs w:val="24"/>
        </w:rPr>
      </w:pPr>
      <w:r w:rsidRPr="00853DFA">
        <w:rPr>
          <w:rFonts w:ascii="Bookman Old Style" w:hAnsi="Bookman Old Style"/>
          <w:sz w:val="24"/>
          <w:szCs w:val="24"/>
        </w:rPr>
        <w:t xml:space="preserve">Secara umum disimpulkan bahwa pencapaian target terhadap beberapa indikator yang dicantumkan dalam RPJMD </w:t>
      </w:r>
      <w:proofErr w:type="spellStart"/>
      <w:r w:rsidR="008E514D">
        <w:rPr>
          <w:rFonts w:ascii="Bookman Old Style" w:hAnsi="Bookman Old Style"/>
          <w:sz w:val="24"/>
          <w:szCs w:val="24"/>
          <w:lang w:val="en-ID"/>
        </w:rPr>
        <w:t>Provinsi</w:t>
      </w:r>
      <w:proofErr w:type="spellEnd"/>
      <w:r w:rsidR="008E514D">
        <w:rPr>
          <w:rFonts w:ascii="Bookman Old Style" w:hAnsi="Bookman Old Style"/>
          <w:sz w:val="24"/>
          <w:szCs w:val="24"/>
          <w:lang w:val="en-ID"/>
        </w:rPr>
        <w:t xml:space="preserve"> Sumatera Barat</w:t>
      </w:r>
      <w:r w:rsidRPr="00853DFA">
        <w:rPr>
          <w:rFonts w:ascii="Bookman Old Style" w:hAnsi="Bookman Old Style"/>
          <w:sz w:val="24"/>
          <w:szCs w:val="24"/>
        </w:rPr>
        <w:t xml:space="preserve"> Tahun 2016-2021 khususnya untuk Tahun Anggaran 201</w:t>
      </w:r>
      <w:r>
        <w:rPr>
          <w:rFonts w:ascii="Bookman Old Style" w:hAnsi="Bookman Old Style"/>
          <w:sz w:val="24"/>
          <w:szCs w:val="24"/>
        </w:rPr>
        <w:t>7</w:t>
      </w:r>
      <w:r w:rsidRPr="00853DFA">
        <w:rPr>
          <w:rFonts w:ascii="Bookman Old Style" w:hAnsi="Bookman Old Style"/>
          <w:sz w:val="24"/>
          <w:szCs w:val="24"/>
        </w:rPr>
        <w:t xml:space="preserve"> dapat dipenuhi sesuai dengan harapan. Jika terdapat indikator sasaran yang belum memenuhi target, kami menyadari semata-mata merupakan kelemahan dan ketidak sempurnaan sebagai manusia, karena disadari kesempurnaan hanyalah milik Allah SWT, namun demikian segala kekurangan dan ketidaksempur</w:t>
      </w:r>
      <w:bookmarkStart w:id="0" w:name="_GoBack"/>
      <w:bookmarkEnd w:id="0"/>
      <w:r w:rsidRPr="00853DFA">
        <w:rPr>
          <w:rFonts w:ascii="Bookman Old Style" w:hAnsi="Bookman Old Style"/>
          <w:sz w:val="24"/>
          <w:szCs w:val="24"/>
        </w:rPr>
        <w:t>naan tentunya harus menjadi motivasi untuk lebih baik  pada tahun-tahun yang</w:t>
      </w:r>
      <w:r w:rsidR="008E514D">
        <w:rPr>
          <w:rFonts w:ascii="Bookman Old Style" w:hAnsi="Bookman Old Style"/>
          <w:sz w:val="24"/>
          <w:szCs w:val="24"/>
        </w:rPr>
        <w:t xml:space="preserve"> akan datang.</w:t>
      </w:r>
    </w:p>
    <w:p w:rsidR="00402E18" w:rsidRPr="00402E18" w:rsidRDefault="00402E18" w:rsidP="008E514D">
      <w:pPr>
        <w:spacing w:after="0" w:line="360" w:lineRule="auto"/>
        <w:jc w:val="both"/>
        <w:rPr>
          <w:rFonts w:ascii="Bookman Old Style" w:hAnsi="Bookman Old Style"/>
          <w:sz w:val="10"/>
          <w:szCs w:val="24"/>
        </w:rPr>
      </w:pPr>
    </w:p>
    <w:p w:rsidR="008E514D" w:rsidRPr="008E514D" w:rsidRDefault="008E514D" w:rsidP="00725F5F">
      <w:pPr>
        <w:pStyle w:val="ListParagraph"/>
        <w:numPr>
          <w:ilvl w:val="1"/>
          <w:numId w:val="59"/>
        </w:numPr>
        <w:spacing w:after="0" w:line="360" w:lineRule="auto"/>
        <w:ind w:left="709"/>
        <w:jc w:val="both"/>
        <w:rPr>
          <w:rFonts w:ascii="Bookman Old Style" w:hAnsi="Bookman Old Style" w:cs="Tahoma"/>
          <w:b/>
          <w:sz w:val="24"/>
          <w:szCs w:val="24"/>
        </w:rPr>
      </w:pPr>
      <w:r w:rsidRPr="00725F5F">
        <w:rPr>
          <w:rFonts w:ascii="Bookman Old Style" w:hAnsi="Bookman Old Style"/>
          <w:b/>
          <w:noProof/>
          <w:sz w:val="24"/>
          <w:szCs w:val="24"/>
          <w:lang w:val="en-ID"/>
        </w:rPr>
        <w:t>SARAN</w:t>
      </w:r>
    </w:p>
    <w:p w:rsidR="008E514D" w:rsidRPr="008E514D" w:rsidRDefault="008E514D" w:rsidP="00725F5F">
      <w:pPr>
        <w:pStyle w:val="ListParagraph"/>
        <w:spacing w:after="0" w:line="360" w:lineRule="auto"/>
        <w:ind w:left="0" w:firstLine="709"/>
        <w:jc w:val="both"/>
        <w:rPr>
          <w:rFonts w:ascii="Bookman Old Style" w:hAnsi="Bookman Old Style" w:cs="Arial"/>
          <w:sz w:val="24"/>
          <w:szCs w:val="24"/>
        </w:rPr>
      </w:pPr>
      <w:r w:rsidRPr="008E514D">
        <w:rPr>
          <w:rFonts w:ascii="Bookman Old Style" w:hAnsi="Bookman Old Style" w:cs="Arial"/>
          <w:sz w:val="24"/>
          <w:szCs w:val="24"/>
        </w:rPr>
        <w:t xml:space="preserve">Untuk </w:t>
      </w:r>
      <w:r w:rsidRPr="00725F5F">
        <w:rPr>
          <w:rFonts w:ascii="Bookman Old Style" w:hAnsi="Bookman Old Style"/>
          <w:noProof/>
          <w:sz w:val="24"/>
          <w:szCs w:val="24"/>
        </w:rPr>
        <w:t>perbaikan</w:t>
      </w:r>
      <w:r w:rsidRPr="008E514D">
        <w:rPr>
          <w:rFonts w:ascii="Bookman Old Style" w:hAnsi="Bookman Old Style" w:cs="Arial"/>
          <w:sz w:val="24"/>
          <w:szCs w:val="24"/>
        </w:rPr>
        <w:t xml:space="preserve"> dimasa yang akan datang, diperlukan adanya hal-hal sebagai berikut:</w:t>
      </w:r>
    </w:p>
    <w:p w:rsidR="008E514D" w:rsidRPr="008E514D" w:rsidRDefault="008E514D" w:rsidP="008E514D">
      <w:pPr>
        <w:numPr>
          <w:ilvl w:val="0"/>
          <w:numId w:val="56"/>
        </w:numPr>
        <w:tabs>
          <w:tab w:val="clear" w:pos="360"/>
        </w:tabs>
        <w:spacing w:after="0" w:line="360" w:lineRule="auto"/>
        <w:ind w:left="709" w:hanging="284"/>
        <w:jc w:val="both"/>
        <w:rPr>
          <w:rFonts w:ascii="Bookman Old Style" w:hAnsi="Bookman Old Style" w:cs="Arial"/>
          <w:sz w:val="24"/>
          <w:szCs w:val="24"/>
        </w:rPr>
      </w:pPr>
      <w:r w:rsidRPr="008E514D">
        <w:rPr>
          <w:rFonts w:ascii="Bookman Old Style" w:hAnsi="Bookman Old Style" w:cs="Arial"/>
          <w:sz w:val="24"/>
          <w:szCs w:val="24"/>
        </w:rPr>
        <w:t>Dalam evaluasi Renstra kedepan sebagai tindak lanjut dari penataan Perangkat Daerah diharapkan perumusan sasaran dan indikator kinerja sasaran memperhatikan prinsip penyusunan indikator yang baik dan benar sehingga dalam pengukuran kinerja nantinya lebih terarah dan lebih dapat dipertanggungjawabkan.</w:t>
      </w:r>
    </w:p>
    <w:p w:rsidR="008E514D" w:rsidRPr="008E514D" w:rsidRDefault="008E514D" w:rsidP="008E514D">
      <w:pPr>
        <w:numPr>
          <w:ilvl w:val="0"/>
          <w:numId w:val="56"/>
        </w:numPr>
        <w:tabs>
          <w:tab w:val="clear" w:pos="360"/>
        </w:tabs>
        <w:spacing w:after="0" w:line="360" w:lineRule="auto"/>
        <w:ind w:left="709" w:hanging="284"/>
        <w:jc w:val="both"/>
        <w:rPr>
          <w:rFonts w:ascii="Bookman Old Style" w:hAnsi="Bookman Old Style" w:cs="Arial"/>
          <w:sz w:val="24"/>
          <w:szCs w:val="24"/>
        </w:rPr>
      </w:pPr>
      <w:r w:rsidRPr="008E514D">
        <w:rPr>
          <w:rFonts w:ascii="Bookman Old Style" w:hAnsi="Bookman Old Style" w:cs="Arial"/>
          <w:sz w:val="24"/>
          <w:szCs w:val="24"/>
        </w:rPr>
        <w:t>Dalam penetapan Perjanjian Kinerja kedepan akan lebih fokus pada pencapaian sasaran yang masih belum mencapai target sehingga visi dan misi Sekretariat Daerah dapat diwujudkan dengan baik.</w:t>
      </w:r>
    </w:p>
    <w:p w:rsidR="00E635FB" w:rsidRDefault="008E514D" w:rsidP="001C017D">
      <w:pPr>
        <w:numPr>
          <w:ilvl w:val="0"/>
          <w:numId w:val="56"/>
        </w:numPr>
        <w:tabs>
          <w:tab w:val="clear" w:pos="360"/>
        </w:tabs>
        <w:spacing w:after="0" w:line="360" w:lineRule="auto"/>
        <w:ind w:left="709" w:hanging="284"/>
        <w:jc w:val="both"/>
        <w:rPr>
          <w:rFonts w:ascii="Bookman Old Style" w:hAnsi="Bookman Old Style"/>
          <w:noProof/>
          <w:sz w:val="24"/>
          <w:szCs w:val="24"/>
          <w:lang w:val="en-US"/>
        </w:rPr>
      </w:pPr>
      <w:r w:rsidRPr="008E514D">
        <w:rPr>
          <w:rFonts w:ascii="Bookman Old Style" w:hAnsi="Bookman Old Style" w:cs="Arial"/>
          <w:sz w:val="24"/>
          <w:szCs w:val="24"/>
        </w:rPr>
        <w:t>Menja</w:t>
      </w:r>
      <w:r w:rsidR="00601748">
        <w:rPr>
          <w:rFonts w:ascii="Bookman Old Style" w:hAnsi="Bookman Old Style" w:cs="Arial"/>
          <w:sz w:val="24"/>
          <w:szCs w:val="24"/>
        </w:rPr>
        <w:t>dikan Laporan Kinerja Tahun 2017</w:t>
      </w:r>
      <w:r w:rsidRPr="008E514D">
        <w:rPr>
          <w:rFonts w:ascii="Bookman Old Style" w:hAnsi="Bookman Old Style" w:cs="Arial"/>
          <w:sz w:val="24"/>
          <w:szCs w:val="24"/>
        </w:rPr>
        <w:t xml:space="preserve"> ini sebagai bahan evaluasi kinerja dan dasar perbaikan kinerja pada masa yang akan datang.</w:t>
      </w:r>
      <w:r w:rsidR="001C017D">
        <w:rPr>
          <w:rFonts w:ascii="Bookman Old Style" w:hAnsi="Bookman Old Style"/>
          <w:noProof/>
          <w:sz w:val="24"/>
          <w:szCs w:val="24"/>
          <w:lang w:val="en-US"/>
        </w:rPr>
        <w:t xml:space="preserve"> </w:t>
      </w:r>
    </w:p>
    <w:sectPr w:rsidR="00E635FB" w:rsidSect="00360072">
      <w:headerReference w:type="default" r:id="rId9"/>
      <w:footerReference w:type="default" r:id="rId10"/>
      <w:pgSz w:w="11907" w:h="16840" w:code="9"/>
      <w:pgMar w:top="1134" w:right="1134" w:bottom="1418" w:left="1701" w:header="720" w:footer="720" w:gutter="0"/>
      <w:pgNumType w:start="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E7A" w:rsidRDefault="00E75E7A" w:rsidP="00FE6820">
      <w:pPr>
        <w:spacing w:after="0" w:line="240" w:lineRule="auto"/>
      </w:pPr>
      <w:r>
        <w:separator/>
      </w:r>
    </w:p>
  </w:endnote>
  <w:endnote w:type="continuationSeparator" w:id="0">
    <w:p w:rsidR="00E75E7A" w:rsidRDefault="00E75E7A" w:rsidP="00FE6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omBold BT">
    <w:altName w:val="Mistral"/>
    <w:charset w:val="00"/>
    <w:family w:val="script"/>
    <w:pitch w:val="variable"/>
    <w:sig w:usb0="00000001" w:usb1="00000000" w:usb2="00000000" w:usb3="00000000" w:csb0="0000001B" w:csb1="00000000"/>
  </w:font>
  <w:font w:name="Cooper Std Black">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647815577"/>
      <w:docPartObj>
        <w:docPartGallery w:val="Page Numbers (Bottom of Page)"/>
        <w:docPartUnique/>
      </w:docPartObj>
    </w:sdtPr>
    <w:sdtEndPr/>
    <w:sdtContent>
      <w:p w:rsidR="001C017D" w:rsidRPr="00E62C1C" w:rsidRDefault="001C017D">
        <w:pPr>
          <w:pStyle w:val="Footer"/>
          <w:jc w:val="right"/>
          <w:rPr>
            <w:rFonts w:ascii="Times New Roman" w:hAnsi="Times New Roman"/>
            <w:sz w:val="24"/>
            <w:szCs w:val="24"/>
          </w:rPr>
        </w:pPr>
        <w:proofErr w:type="gramStart"/>
        <w:r w:rsidRPr="00E62C1C">
          <w:rPr>
            <w:rFonts w:ascii="Times New Roman" w:hAnsi="Times New Roman"/>
            <w:sz w:val="24"/>
            <w:szCs w:val="24"/>
            <w:lang w:val="en-US"/>
          </w:rPr>
          <w:t xml:space="preserve">Hal </w:t>
        </w:r>
        <w:r w:rsidRPr="00E62C1C">
          <w:rPr>
            <w:rFonts w:ascii="Times New Roman" w:hAnsi="Times New Roman"/>
            <w:sz w:val="24"/>
            <w:szCs w:val="24"/>
          </w:rPr>
          <w:t xml:space="preserve"> </w:t>
        </w:r>
        <w:proofErr w:type="gramEnd"/>
        <w:r w:rsidRPr="00E62C1C">
          <w:rPr>
            <w:rFonts w:ascii="Times New Roman" w:hAnsi="Times New Roman"/>
            <w:sz w:val="24"/>
            <w:szCs w:val="24"/>
          </w:rPr>
          <w:fldChar w:fldCharType="begin"/>
        </w:r>
        <w:r w:rsidRPr="00E62C1C">
          <w:rPr>
            <w:rFonts w:ascii="Times New Roman" w:hAnsi="Times New Roman"/>
            <w:sz w:val="24"/>
            <w:szCs w:val="24"/>
          </w:rPr>
          <w:instrText xml:space="preserve"> PAGE   \* MERGEFORMAT </w:instrText>
        </w:r>
        <w:r w:rsidRPr="00E62C1C">
          <w:rPr>
            <w:rFonts w:ascii="Times New Roman" w:hAnsi="Times New Roman"/>
            <w:sz w:val="24"/>
            <w:szCs w:val="24"/>
          </w:rPr>
          <w:fldChar w:fldCharType="separate"/>
        </w:r>
        <w:r w:rsidR="00360072">
          <w:rPr>
            <w:rFonts w:ascii="Times New Roman" w:hAnsi="Times New Roman"/>
            <w:noProof/>
            <w:sz w:val="24"/>
            <w:szCs w:val="24"/>
          </w:rPr>
          <w:t>61</w:t>
        </w:r>
        <w:r w:rsidRPr="00E62C1C">
          <w:rPr>
            <w:rFonts w:ascii="Times New Roman" w:hAnsi="Times New Roman"/>
            <w:noProof/>
            <w:sz w:val="24"/>
            <w:szCs w:val="24"/>
          </w:rPr>
          <w:fldChar w:fldCharType="end"/>
        </w:r>
        <w:r w:rsidRPr="00E62C1C">
          <w:rPr>
            <w:rFonts w:ascii="Times New Roman" w:hAnsi="Times New Roman"/>
            <w:sz w:val="24"/>
            <w:szCs w:val="24"/>
          </w:rPr>
          <w:t xml:space="preserve"> </w:t>
        </w:r>
      </w:p>
    </w:sdtContent>
  </w:sdt>
  <w:p w:rsidR="005E5CD9" w:rsidRPr="00E015E7" w:rsidRDefault="005E5CD9">
    <w:pPr>
      <w:pStyle w:val="BodyText"/>
      <w:spacing w:line="14" w:lineRule="auto"/>
      <w:rPr>
        <w:rFonts w:ascii="Cooper Std Black" w:hAnsi="Cooper Std Black"/>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E7A" w:rsidRDefault="00E75E7A" w:rsidP="00FE6820">
      <w:pPr>
        <w:spacing w:after="0" w:line="240" w:lineRule="auto"/>
      </w:pPr>
      <w:r>
        <w:separator/>
      </w:r>
    </w:p>
  </w:footnote>
  <w:footnote w:type="continuationSeparator" w:id="0">
    <w:p w:rsidR="00E75E7A" w:rsidRDefault="00E75E7A" w:rsidP="00FE68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143"/>
      <w:gridCol w:w="1159"/>
    </w:tblGrid>
    <w:tr w:rsidR="00E62C1C" w:rsidTr="00A00602">
      <w:trPr>
        <w:trHeight w:val="288"/>
      </w:trPr>
      <w:tc>
        <w:tcPr>
          <w:tcW w:w="7765" w:type="dxa"/>
        </w:tcPr>
        <w:p w:rsidR="00E62C1C" w:rsidRPr="00831296" w:rsidRDefault="00E62C1C" w:rsidP="00E62C1C">
          <w:pPr>
            <w:pStyle w:val="Header"/>
            <w:jc w:val="right"/>
            <w:rPr>
              <w:rFonts w:ascii="DomBold BT" w:hAnsi="DomBold BT"/>
              <w:color w:val="000000"/>
            </w:rPr>
          </w:pPr>
          <w:r>
            <w:rPr>
              <w:rFonts w:ascii="DomBold BT" w:hAnsi="DomBold BT"/>
              <w:color w:val="000000"/>
            </w:rPr>
            <w:t>LKJIP</w:t>
          </w:r>
          <w:r w:rsidRPr="00831296">
            <w:rPr>
              <w:rFonts w:ascii="DomBold BT" w:hAnsi="DomBold BT"/>
              <w:color w:val="000000"/>
            </w:rPr>
            <w:t xml:space="preserve"> </w:t>
          </w:r>
          <w:r>
            <w:rPr>
              <w:rFonts w:ascii="DomBold BT" w:hAnsi="DomBold BT"/>
              <w:color w:val="000000"/>
            </w:rPr>
            <w:t>Dinas Kebudayaan Provinsi Sumatera Barat</w:t>
          </w:r>
          <w:r w:rsidRPr="00831296">
            <w:rPr>
              <w:rFonts w:ascii="DomBold BT" w:hAnsi="DomBold BT"/>
              <w:color w:val="000000"/>
            </w:rPr>
            <w:t xml:space="preserve">  </w:t>
          </w:r>
        </w:p>
      </w:tc>
      <w:tc>
        <w:tcPr>
          <w:tcW w:w="1105" w:type="dxa"/>
        </w:tcPr>
        <w:p w:rsidR="00E62C1C" w:rsidRPr="006C3830" w:rsidRDefault="00E62C1C" w:rsidP="00E62C1C">
          <w:pPr>
            <w:pStyle w:val="Header"/>
            <w:rPr>
              <w:rFonts w:ascii="DomBold BT" w:hAnsi="DomBold BT"/>
              <w:bCs/>
              <w:color w:val="000000"/>
              <w:sz w:val="36"/>
              <w:szCs w:val="36"/>
            </w:rPr>
          </w:pPr>
          <w:r>
            <w:rPr>
              <w:rFonts w:ascii="DomBold BT" w:hAnsi="DomBold BT"/>
              <w:bCs/>
              <w:color w:val="000000"/>
              <w:sz w:val="24"/>
              <w:szCs w:val="24"/>
            </w:rPr>
            <w:t>2017</w:t>
          </w:r>
        </w:p>
      </w:tc>
    </w:tr>
  </w:tbl>
  <w:p w:rsidR="00E62C1C" w:rsidRDefault="00E62C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pt;height:11.2pt" o:bullet="t">
        <v:imagedata r:id="rId1" o:title="msoAAA2"/>
      </v:shape>
    </w:pict>
  </w:numPicBullet>
  <w:abstractNum w:abstractNumId="0">
    <w:nsid w:val="01350E1B"/>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7271D05"/>
    <w:multiLevelType w:val="hybridMultilevel"/>
    <w:tmpl w:val="869442AE"/>
    <w:lvl w:ilvl="0" w:tplc="E6481464">
      <w:start w:val="1"/>
      <w:numFmt w:val="lowerLetter"/>
      <w:lvlText w:val="%1."/>
      <w:lvlJc w:val="left"/>
      <w:pPr>
        <w:ind w:left="349" w:hanging="360"/>
      </w:pPr>
      <w:rPr>
        <w:rFonts w:hint="default"/>
      </w:rPr>
    </w:lvl>
    <w:lvl w:ilvl="1" w:tplc="04210019" w:tentative="1">
      <w:start w:val="1"/>
      <w:numFmt w:val="lowerLetter"/>
      <w:lvlText w:val="%2."/>
      <w:lvlJc w:val="left"/>
      <w:pPr>
        <w:ind w:left="1069" w:hanging="360"/>
      </w:pPr>
    </w:lvl>
    <w:lvl w:ilvl="2" w:tplc="0421001B" w:tentative="1">
      <w:start w:val="1"/>
      <w:numFmt w:val="lowerRoman"/>
      <w:lvlText w:val="%3."/>
      <w:lvlJc w:val="right"/>
      <w:pPr>
        <w:ind w:left="1789" w:hanging="180"/>
      </w:pPr>
    </w:lvl>
    <w:lvl w:ilvl="3" w:tplc="0421000F" w:tentative="1">
      <w:start w:val="1"/>
      <w:numFmt w:val="decimal"/>
      <w:lvlText w:val="%4."/>
      <w:lvlJc w:val="left"/>
      <w:pPr>
        <w:ind w:left="2509" w:hanging="360"/>
      </w:pPr>
    </w:lvl>
    <w:lvl w:ilvl="4" w:tplc="04210019" w:tentative="1">
      <w:start w:val="1"/>
      <w:numFmt w:val="lowerLetter"/>
      <w:lvlText w:val="%5."/>
      <w:lvlJc w:val="left"/>
      <w:pPr>
        <w:ind w:left="3229" w:hanging="360"/>
      </w:pPr>
    </w:lvl>
    <w:lvl w:ilvl="5" w:tplc="0421001B" w:tentative="1">
      <w:start w:val="1"/>
      <w:numFmt w:val="lowerRoman"/>
      <w:lvlText w:val="%6."/>
      <w:lvlJc w:val="right"/>
      <w:pPr>
        <w:ind w:left="3949" w:hanging="180"/>
      </w:pPr>
    </w:lvl>
    <w:lvl w:ilvl="6" w:tplc="0421000F" w:tentative="1">
      <w:start w:val="1"/>
      <w:numFmt w:val="decimal"/>
      <w:lvlText w:val="%7."/>
      <w:lvlJc w:val="left"/>
      <w:pPr>
        <w:ind w:left="4669" w:hanging="360"/>
      </w:pPr>
    </w:lvl>
    <w:lvl w:ilvl="7" w:tplc="04210019" w:tentative="1">
      <w:start w:val="1"/>
      <w:numFmt w:val="lowerLetter"/>
      <w:lvlText w:val="%8."/>
      <w:lvlJc w:val="left"/>
      <w:pPr>
        <w:ind w:left="5389" w:hanging="360"/>
      </w:pPr>
    </w:lvl>
    <w:lvl w:ilvl="8" w:tplc="0421001B" w:tentative="1">
      <w:start w:val="1"/>
      <w:numFmt w:val="lowerRoman"/>
      <w:lvlText w:val="%9."/>
      <w:lvlJc w:val="right"/>
      <w:pPr>
        <w:ind w:left="6109" w:hanging="180"/>
      </w:pPr>
    </w:lvl>
  </w:abstractNum>
  <w:abstractNum w:abstractNumId="2">
    <w:nsid w:val="09CE46F1"/>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0B9740A1"/>
    <w:multiLevelType w:val="hybridMultilevel"/>
    <w:tmpl w:val="7C0EA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D413E"/>
    <w:multiLevelType w:val="hybridMultilevel"/>
    <w:tmpl w:val="F8BE5DBE"/>
    <w:lvl w:ilvl="0" w:tplc="112E9704">
      <w:start w:val="1"/>
      <w:numFmt w:val="decimal"/>
      <w:lvlText w:val="%1."/>
      <w:lvlJc w:val="left"/>
      <w:pPr>
        <w:ind w:left="1637"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5">
    <w:nsid w:val="10AD7869"/>
    <w:multiLevelType w:val="hybridMultilevel"/>
    <w:tmpl w:val="70FC1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B51906"/>
    <w:multiLevelType w:val="hybridMultilevel"/>
    <w:tmpl w:val="DC4AB8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A160489"/>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B177E36"/>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1B2503C8"/>
    <w:multiLevelType w:val="hybridMultilevel"/>
    <w:tmpl w:val="78BEA7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B1485"/>
    <w:multiLevelType w:val="hybridMultilevel"/>
    <w:tmpl w:val="3668845C"/>
    <w:lvl w:ilvl="0" w:tplc="04210007">
      <w:start w:val="1"/>
      <w:numFmt w:val="bullet"/>
      <w:lvlText w:val=""/>
      <w:lvlPicBulletId w:val="0"/>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1E571AE7"/>
    <w:multiLevelType w:val="hybridMultilevel"/>
    <w:tmpl w:val="F4AE63C8"/>
    <w:lvl w:ilvl="0" w:tplc="0421000F">
      <w:start w:val="1"/>
      <w:numFmt w:val="decimal"/>
      <w:lvlText w:val="%1."/>
      <w:lvlJc w:val="left"/>
      <w:pPr>
        <w:ind w:left="1506" w:hanging="360"/>
      </w:p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2">
    <w:nsid w:val="1EAB3CDC"/>
    <w:multiLevelType w:val="hybridMultilevel"/>
    <w:tmpl w:val="9DC0556C"/>
    <w:lvl w:ilvl="0" w:tplc="0421001B">
      <w:start w:val="1"/>
      <w:numFmt w:val="decimal"/>
      <w:lvlText w:val="%1."/>
      <w:lvlJc w:val="left"/>
      <w:pPr>
        <w:tabs>
          <w:tab w:val="num" w:pos="2160"/>
        </w:tabs>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64A6346">
      <w:start w:val="1"/>
      <w:numFmt w:val="decimal"/>
      <w:lvlText w:val="%4."/>
      <w:lvlJc w:val="left"/>
      <w:pPr>
        <w:ind w:left="2880" w:hanging="360"/>
      </w:pPr>
      <w:rPr>
        <w:b/>
        <w:color w:val="0070C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C52578"/>
    <w:multiLevelType w:val="hybridMultilevel"/>
    <w:tmpl w:val="4948BB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0E36F66"/>
    <w:multiLevelType w:val="multilevel"/>
    <w:tmpl w:val="9D927C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233E31E3"/>
    <w:multiLevelType w:val="hybridMultilevel"/>
    <w:tmpl w:val="20DE64E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3C85D5A"/>
    <w:multiLevelType w:val="hybridMultilevel"/>
    <w:tmpl w:val="12F002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0713B"/>
    <w:multiLevelType w:val="hybridMultilevel"/>
    <w:tmpl w:val="4D4493B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AC3384D"/>
    <w:multiLevelType w:val="hybridMultilevel"/>
    <w:tmpl w:val="B70248EC"/>
    <w:lvl w:ilvl="0" w:tplc="D796294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370E9"/>
    <w:multiLevelType w:val="hybridMultilevel"/>
    <w:tmpl w:val="89D88B4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0A15619"/>
    <w:multiLevelType w:val="hybridMultilevel"/>
    <w:tmpl w:val="D50A6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F44720"/>
    <w:multiLevelType w:val="hybridMultilevel"/>
    <w:tmpl w:val="9D2E6E3A"/>
    <w:lvl w:ilvl="0" w:tplc="04210011">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nsid w:val="356B0E49"/>
    <w:multiLevelType w:val="hybridMultilevel"/>
    <w:tmpl w:val="3A86AF02"/>
    <w:lvl w:ilvl="0" w:tplc="04090019">
      <w:start w:val="1"/>
      <w:numFmt w:val="lowerLetter"/>
      <w:lvlText w:val="%1."/>
      <w:lvlJc w:val="left"/>
      <w:pPr>
        <w:ind w:left="720" w:hanging="360"/>
      </w:pPr>
    </w:lvl>
    <w:lvl w:ilvl="1" w:tplc="7566424C">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0028A3"/>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B5F607E"/>
    <w:multiLevelType w:val="hybridMultilevel"/>
    <w:tmpl w:val="CF9AE1E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3C8D3817"/>
    <w:multiLevelType w:val="hybridMultilevel"/>
    <w:tmpl w:val="3C3893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7A204C"/>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nsid w:val="43B710B0"/>
    <w:multiLevelType w:val="hybridMultilevel"/>
    <w:tmpl w:val="D53CE44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B1781F"/>
    <w:multiLevelType w:val="hybridMultilevel"/>
    <w:tmpl w:val="EB2A4734"/>
    <w:lvl w:ilvl="0" w:tplc="09B81562">
      <w:start w:val="1"/>
      <w:numFmt w:val="lowerLetter"/>
      <w:lvlText w:val="%1."/>
      <w:lvlJc w:val="left"/>
      <w:pPr>
        <w:ind w:left="720" w:hanging="360"/>
      </w:pPr>
      <w:rPr>
        <w:rFonts w:ascii="Bookman Old Style" w:eastAsia="Bookman Old Style" w:hAnsi="Bookman Old Style" w:cs="Franklin Gothic Book"/>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6420CD0"/>
    <w:multiLevelType w:val="hybridMultilevel"/>
    <w:tmpl w:val="960E2328"/>
    <w:lvl w:ilvl="0" w:tplc="04210001">
      <w:start w:val="1"/>
      <w:numFmt w:val="bullet"/>
      <w:lvlText w:val=""/>
      <w:lvlJc w:val="left"/>
      <w:pPr>
        <w:ind w:left="2421" w:hanging="360"/>
      </w:pPr>
      <w:rPr>
        <w:rFonts w:ascii="Symbol" w:hAnsi="Symbol" w:hint="default"/>
      </w:rPr>
    </w:lvl>
    <w:lvl w:ilvl="1" w:tplc="04210003" w:tentative="1">
      <w:start w:val="1"/>
      <w:numFmt w:val="bullet"/>
      <w:lvlText w:val="o"/>
      <w:lvlJc w:val="left"/>
      <w:pPr>
        <w:ind w:left="3141" w:hanging="360"/>
      </w:pPr>
      <w:rPr>
        <w:rFonts w:ascii="Courier New" w:hAnsi="Courier New" w:cs="Courier New" w:hint="default"/>
      </w:rPr>
    </w:lvl>
    <w:lvl w:ilvl="2" w:tplc="04210005" w:tentative="1">
      <w:start w:val="1"/>
      <w:numFmt w:val="bullet"/>
      <w:lvlText w:val=""/>
      <w:lvlJc w:val="left"/>
      <w:pPr>
        <w:ind w:left="3861" w:hanging="360"/>
      </w:pPr>
      <w:rPr>
        <w:rFonts w:ascii="Wingdings" w:hAnsi="Wingdings" w:hint="default"/>
      </w:rPr>
    </w:lvl>
    <w:lvl w:ilvl="3" w:tplc="04210001" w:tentative="1">
      <w:start w:val="1"/>
      <w:numFmt w:val="bullet"/>
      <w:lvlText w:val=""/>
      <w:lvlJc w:val="left"/>
      <w:pPr>
        <w:ind w:left="4581" w:hanging="360"/>
      </w:pPr>
      <w:rPr>
        <w:rFonts w:ascii="Symbol" w:hAnsi="Symbol" w:hint="default"/>
      </w:rPr>
    </w:lvl>
    <w:lvl w:ilvl="4" w:tplc="04210003" w:tentative="1">
      <w:start w:val="1"/>
      <w:numFmt w:val="bullet"/>
      <w:lvlText w:val="o"/>
      <w:lvlJc w:val="left"/>
      <w:pPr>
        <w:ind w:left="5301" w:hanging="360"/>
      </w:pPr>
      <w:rPr>
        <w:rFonts w:ascii="Courier New" w:hAnsi="Courier New" w:cs="Courier New" w:hint="default"/>
      </w:rPr>
    </w:lvl>
    <w:lvl w:ilvl="5" w:tplc="04210005" w:tentative="1">
      <w:start w:val="1"/>
      <w:numFmt w:val="bullet"/>
      <w:lvlText w:val=""/>
      <w:lvlJc w:val="left"/>
      <w:pPr>
        <w:ind w:left="6021" w:hanging="360"/>
      </w:pPr>
      <w:rPr>
        <w:rFonts w:ascii="Wingdings" w:hAnsi="Wingdings" w:hint="default"/>
      </w:rPr>
    </w:lvl>
    <w:lvl w:ilvl="6" w:tplc="04210001" w:tentative="1">
      <w:start w:val="1"/>
      <w:numFmt w:val="bullet"/>
      <w:lvlText w:val=""/>
      <w:lvlJc w:val="left"/>
      <w:pPr>
        <w:ind w:left="6741" w:hanging="360"/>
      </w:pPr>
      <w:rPr>
        <w:rFonts w:ascii="Symbol" w:hAnsi="Symbol" w:hint="default"/>
      </w:rPr>
    </w:lvl>
    <w:lvl w:ilvl="7" w:tplc="04210003" w:tentative="1">
      <w:start w:val="1"/>
      <w:numFmt w:val="bullet"/>
      <w:lvlText w:val="o"/>
      <w:lvlJc w:val="left"/>
      <w:pPr>
        <w:ind w:left="7461" w:hanging="360"/>
      </w:pPr>
      <w:rPr>
        <w:rFonts w:ascii="Courier New" w:hAnsi="Courier New" w:cs="Courier New" w:hint="default"/>
      </w:rPr>
    </w:lvl>
    <w:lvl w:ilvl="8" w:tplc="04210005" w:tentative="1">
      <w:start w:val="1"/>
      <w:numFmt w:val="bullet"/>
      <w:lvlText w:val=""/>
      <w:lvlJc w:val="left"/>
      <w:pPr>
        <w:ind w:left="8181" w:hanging="360"/>
      </w:pPr>
      <w:rPr>
        <w:rFonts w:ascii="Wingdings" w:hAnsi="Wingdings" w:hint="default"/>
      </w:rPr>
    </w:lvl>
  </w:abstractNum>
  <w:abstractNum w:abstractNumId="30">
    <w:nsid w:val="4AF85480"/>
    <w:multiLevelType w:val="hybridMultilevel"/>
    <w:tmpl w:val="3B349810"/>
    <w:lvl w:ilvl="0" w:tplc="71544158">
      <w:start w:val="1"/>
      <w:numFmt w:val="decimal"/>
      <w:lvlText w:val="%1."/>
      <w:lvlJc w:val="left"/>
      <w:pPr>
        <w:tabs>
          <w:tab w:val="num" w:pos="360"/>
        </w:tabs>
        <w:ind w:left="360" w:hanging="360"/>
      </w:pPr>
      <w:rPr>
        <w:rFonts w:hint="default"/>
      </w:rPr>
    </w:lvl>
    <w:lvl w:ilvl="1" w:tplc="0C2EC00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1C1085"/>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nsid w:val="4CFB0183"/>
    <w:multiLevelType w:val="hybridMultilevel"/>
    <w:tmpl w:val="5F4EB2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E44BE0"/>
    <w:multiLevelType w:val="hybridMultilevel"/>
    <w:tmpl w:val="82567E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nsid w:val="526E0BDB"/>
    <w:multiLevelType w:val="hybridMultilevel"/>
    <w:tmpl w:val="12F002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7B3F85"/>
    <w:multiLevelType w:val="multilevel"/>
    <w:tmpl w:val="1F24EEF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55E87D5A"/>
    <w:multiLevelType w:val="hybridMultilevel"/>
    <w:tmpl w:val="DA2A1480"/>
    <w:lvl w:ilvl="0" w:tplc="F55C7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40191F"/>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5B62119D"/>
    <w:multiLevelType w:val="multilevel"/>
    <w:tmpl w:val="EE802FFA"/>
    <w:lvl w:ilvl="0">
      <w:start w:val="1"/>
      <w:numFmt w:val="lowerLetter"/>
      <w:lvlText w:val="%1."/>
      <w:lvlJc w:val="left"/>
      <w:pPr>
        <w:ind w:left="611" w:hanging="452"/>
      </w:pPr>
      <w:rPr>
        <w:rFonts w:hint="default"/>
      </w:rPr>
    </w:lvl>
    <w:lvl w:ilvl="1">
      <w:start w:val="1"/>
      <w:numFmt w:val="decimal"/>
      <w:lvlText w:val="%1.%2"/>
      <w:lvlJc w:val="left"/>
      <w:pPr>
        <w:ind w:left="160" w:hanging="452"/>
      </w:pPr>
      <w:rPr>
        <w:rFonts w:hint="default"/>
        <w:b/>
        <w:spacing w:val="-1"/>
        <w:w w:val="100"/>
        <w:sz w:val="24"/>
        <w:szCs w:val="24"/>
      </w:rPr>
    </w:lvl>
    <w:lvl w:ilvl="2">
      <w:start w:val="1"/>
      <w:numFmt w:val="bullet"/>
      <w:lvlText w:val=""/>
      <w:lvlJc w:val="left"/>
      <w:pPr>
        <w:ind w:left="971" w:hanging="360"/>
      </w:pPr>
      <w:rPr>
        <w:rFonts w:ascii="Wingdings" w:hAnsi="Wingdings" w:hint="default"/>
        <w:spacing w:val="-24"/>
        <w:w w:val="100"/>
        <w:sz w:val="24"/>
        <w:szCs w:val="24"/>
      </w:rPr>
    </w:lvl>
    <w:lvl w:ilvl="3">
      <w:numFmt w:val="bullet"/>
      <w:lvlText w:val=""/>
      <w:lvlJc w:val="left"/>
      <w:pPr>
        <w:ind w:left="1293" w:hanging="360"/>
      </w:pPr>
      <w:rPr>
        <w:rFonts w:ascii="Symbol" w:eastAsia="Symbol" w:hAnsi="Symbol" w:cs="Symbol" w:hint="default"/>
        <w:w w:val="100"/>
        <w:sz w:val="24"/>
        <w:szCs w:val="24"/>
      </w:rPr>
    </w:lvl>
    <w:lvl w:ilvl="4">
      <w:numFmt w:val="bullet"/>
      <w:lvlText w:val="•"/>
      <w:lvlJc w:val="left"/>
      <w:pPr>
        <w:ind w:left="2452" w:hanging="360"/>
      </w:pPr>
      <w:rPr>
        <w:rFonts w:hint="default"/>
      </w:rPr>
    </w:lvl>
    <w:lvl w:ilvl="5">
      <w:numFmt w:val="bullet"/>
      <w:lvlText w:val="•"/>
      <w:lvlJc w:val="left"/>
      <w:pPr>
        <w:ind w:left="3604" w:hanging="360"/>
      </w:pPr>
      <w:rPr>
        <w:rFonts w:hint="default"/>
      </w:rPr>
    </w:lvl>
    <w:lvl w:ilvl="6">
      <w:numFmt w:val="bullet"/>
      <w:lvlText w:val="•"/>
      <w:lvlJc w:val="left"/>
      <w:pPr>
        <w:ind w:left="4757" w:hanging="360"/>
      </w:pPr>
      <w:rPr>
        <w:rFonts w:hint="default"/>
      </w:rPr>
    </w:lvl>
    <w:lvl w:ilvl="7">
      <w:numFmt w:val="bullet"/>
      <w:lvlText w:val="•"/>
      <w:lvlJc w:val="left"/>
      <w:pPr>
        <w:ind w:left="5909" w:hanging="360"/>
      </w:pPr>
      <w:rPr>
        <w:rFonts w:hint="default"/>
      </w:rPr>
    </w:lvl>
    <w:lvl w:ilvl="8">
      <w:numFmt w:val="bullet"/>
      <w:lvlText w:val="•"/>
      <w:lvlJc w:val="left"/>
      <w:pPr>
        <w:ind w:left="7061" w:hanging="360"/>
      </w:pPr>
      <w:rPr>
        <w:rFonts w:hint="default"/>
      </w:rPr>
    </w:lvl>
  </w:abstractNum>
  <w:abstractNum w:abstractNumId="39">
    <w:nsid w:val="5D986A94"/>
    <w:multiLevelType w:val="hybridMultilevel"/>
    <w:tmpl w:val="82E27D5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nsid w:val="633E19E1"/>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nsid w:val="65565EB0"/>
    <w:multiLevelType w:val="hybridMultilevel"/>
    <w:tmpl w:val="CF9AE1E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nsid w:val="69B926AD"/>
    <w:multiLevelType w:val="hybridMultilevel"/>
    <w:tmpl w:val="36469B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6C2D4F2D"/>
    <w:multiLevelType w:val="hybridMultilevel"/>
    <w:tmpl w:val="B0BEFABE"/>
    <w:lvl w:ilvl="0" w:tplc="180AB30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4">
    <w:nsid w:val="6EBB5604"/>
    <w:multiLevelType w:val="hybridMultilevel"/>
    <w:tmpl w:val="3F3C65DA"/>
    <w:lvl w:ilvl="0" w:tplc="0421000F">
      <w:start w:val="1"/>
      <w:numFmt w:val="decimal"/>
      <w:lvlText w:val="%1."/>
      <w:lvlJc w:val="left"/>
      <w:pPr>
        <w:ind w:left="92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6ECE188F"/>
    <w:multiLevelType w:val="multilevel"/>
    <w:tmpl w:val="996402C8"/>
    <w:lvl w:ilvl="0">
      <w:start w:val="4"/>
      <w:numFmt w:val="decimal"/>
      <w:lvlText w:val="%1"/>
      <w:lvlJc w:val="left"/>
      <w:pPr>
        <w:ind w:left="405" w:hanging="40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6">
    <w:nsid w:val="713A07BA"/>
    <w:multiLevelType w:val="hybridMultilevel"/>
    <w:tmpl w:val="38EAD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29D4832"/>
    <w:multiLevelType w:val="hybridMultilevel"/>
    <w:tmpl w:val="3C40B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43F67FB"/>
    <w:multiLevelType w:val="hybridMultilevel"/>
    <w:tmpl w:val="7576BAD8"/>
    <w:lvl w:ilvl="0" w:tplc="0409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9">
    <w:nsid w:val="749C5E1F"/>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74B50F60"/>
    <w:multiLevelType w:val="hybridMultilevel"/>
    <w:tmpl w:val="A9440FCA"/>
    <w:lvl w:ilvl="0" w:tplc="33DE2CB6">
      <w:start w:val="1"/>
      <w:numFmt w:val="lowerLetter"/>
      <w:lvlText w:val="%1."/>
      <w:lvlJc w:val="left"/>
      <w:pPr>
        <w:ind w:left="520" w:hanging="360"/>
      </w:pPr>
      <w:rPr>
        <w:rFonts w:hint="default"/>
      </w:rPr>
    </w:lvl>
    <w:lvl w:ilvl="1" w:tplc="04210019" w:tentative="1">
      <w:start w:val="1"/>
      <w:numFmt w:val="lowerLetter"/>
      <w:lvlText w:val="%2."/>
      <w:lvlJc w:val="left"/>
      <w:pPr>
        <w:ind w:left="1240" w:hanging="360"/>
      </w:pPr>
    </w:lvl>
    <w:lvl w:ilvl="2" w:tplc="0421001B" w:tentative="1">
      <w:start w:val="1"/>
      <w:numFmt w:val="lowerRoman"/>
      <w:lvlText w:val="%3."/>
      <w:lvlJc w:val="right"/>
      <w:pPr>
        <w:ind w:left="1960" w:hanging="180"/>
      </w:pPr>
    </w:lvl>
    <w:lvl w:ilvl="3" w:tplc="0421000F" w:tentative="1">
      <w:start w:val="1"/>
      <w:numFmt w:val="decimal"/>
      <w:lvlText w:val="%4."/>
      <w:lvlJc w:val="left"/>
      <w:pPr>
        <w:ind w:left="2680" w:hanging="360"/>
      </w:pPr>
    </w:lvl>
    <w:lvl w:ilvl="4" w:tplc="04210019" w:tentative="1">
      <w:start w:val="1"/>
      <w:numFmt w:val="lowerLetter"/>
      <w:lvlText w:val="%5."/>
      <w:lvlJc w:val="left"/>
      <w:pPr>
        <w:ind w:left="3400" w:hanging="360"/>
      </w:pPr>
    </w:lvl>
    <w:lvl w:ilvl="5" w:tplc="0421001B" w:tentative="1">
      <w:start w:val="1"/>
      <w:numFmt w:val="lowerRoman"/>
      <w:lvlText w:val="%6."/>
      <w:lvlJc w:val="right"/>
      <w:pPr>
        <w:ind w:left="4120" w:hanging="180"/>
      </w:pPr>
    </w:lvl>
    <w:lvl w:ilvl="6" w:tplc="0421000F" w:tentative="1">
      <w:start w:val="1"/>
      <w:numFmt w:val="decimal"/>
      <w:lvlText w:val="%7."/>
      <w:lvlJc w:val="left"/>
      <w:pPr>
        <w:ind w:left="4840" w:hanging="360"/>
      </w:pPr>
    </w:lvl>
    <w:lvl w:ilvl="7" w:tplc="04210019" w:tentative="1">
      <w:start w:val="1"/>
      <w:numFmt w:val="lowerLetter"/>
      <w:lvlText w:val="%8."/>
      <w:lvlJc w:val="left"/>
      <w:pPr>
        <w:ind w:left="5560" w:hanging="360"/>
      </w:pPr>
    </w:lvl>
    <w:lvl w:ilvl="8" w:tplc="0421001B" w:tentative="1">
      <w:start w:val="1"/>
      <w:numFmt w:val="lowerRoman"/>
      <w:lvlText w:val="%9."/>
      <w:lvlJc w:val="right"/>
      <w:pPr>
        <w:ind w:left="6280" w:hanging="180"/>
      </w:pPr>
    </w:lvl>
  </w:abstractNum>
  <w:abstractNum w:abstractNumId="51">
    <w:nsid w:val="75550B5A"/>
    <w:multiLevelType w:val="hybridMultilevel"/>
    <w:tmpl w:val="44B2B8CA"/>
    <w:lvl w:ilvl="0" w:tplc="143ED4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75E167C"/>
    <w:multiLevelType w:val="hybridMultilevel"/>
    <w:tmpl w:val="25A48142"/>
    <w:lvl w:ilvl="0" w:tplc="145A44F0">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3">
    <w:nsid w:val="78A364CC"/>
    <w:multiLevelType w:val="multilevel"/>
    <w:tmpl w:val="58A412F4"/>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79AF06EA"/>
    <w:multiLevelType w:val="hybridMultilevel"/>
    <w:tmpl w:val="BFE2B8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A2E17A3"/>
    <w:multiLevelType w:val="hybridMultilevel"/>
    <w:tmpl w:val="BAB08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613B25"/>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7B5537B1"/>
    <w:multiLevelType w:val="hybridMultilevel"/>
    <w:tmpl w:val="9D0A030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7B6828C1"/>
    <w:multiLevelType w:val="hybridMultilevel"/>
    <w:tmpl w:val="5FE2D156"/>
    <w:lvl w:ilvl="0" w:tplc="4DF2B366">
      <w:start w:val="1"/>
      <w:numFmt w:val="lowerLetter"/>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4"/>
  </w:num>
  <w:num w:numId="3">
    <w:abstractNumId w:val="32"/>
  </w:num>
  <w:num w:numId="4">
    <w:abstractNumId w:val="9"/>
  </w:num>
  <w:num w:numId="5">
    <w:abstractNumId w:val="16"/>
  </w:num>
  <w:num w:numId="6">
    <w:abstractNumId w:val="27"/>
  </w:num>
  <w:num w:numId="7">
    <w:abstractNumId w:val="39"/>
  </w:num>
  <w:num w:numId="8">
    <w:abstractNumId w:val="48"/>
  </w:num>
  <w:num w:numId="9">
    <w:abstractNumId w:val="24"/>
  </w:num>
  <w:num w:numId="10">
    <w:abstractNumId w:val="46"/>
  </w:num>
  <w:num w:numId="11">
    <w:abstractNumId w:val="13"/>
  </w:num>
  <w:num w:numId="12">
    <w:abstractNumId w:val="36"/>
  </w:num>
  <w:num w:numId="13">
    <w:abstractNumId w:val="41"/>
  </w:num>
  <w:num w:numId="14">
    <w:abstractNumId w:val="26"/>
  </w:num>
  <w:num w:numId="15">
    <w:abstractNumId w:val="2"/>
  </w:num>
  <w:num w:numId="16">
    <w:abstractNumId w:val="31"/>
  </w:num>
  <w:num w:numId="17">
    <w:abstractNumId w:val="40"/>
  </w:num>
  <w:num w:numId="18">
    <w:abstractNumId w:val="8"/>
  </w:num>
  <w:num w:numId="19">
    <w:abstractNumId w:val="33"/>
  </w:num>
  <w:num w:numId="20">
    <w:abstractNumId w:val="58"/>
  </w:num>
  <w:num w:numId="21">
    <w:abstractNumId w:val="51"/>
  </w:num>
  <w:num w:numId="22">
    <w:abstractNumId w:val="21"/>
  </w:num>
  <w:num w:numId="23">
    <w:abstractNumId w:val="18"/>
  </w:num>
  <w:num w:numId="24">
    <w:abstractNumId w:val="34"/>
  </w:num>
  <w:num w:numId="25">
    <w:abstractNumId w:val="20"/>
  </w:num>
  <w:num w:numId="26">
    <w:abstractNumId w:val="15"/>
  </w:num>
  <w:num w:numId="27">
    <w:abstractNumId w:val="17"/>
  </w:num>
  <w:num w:numId="28">
    <w:abstractNumId w:val="12"/>
  </w:num>
  <w:num w:numId="29">
    <w:abstractNumId w:val="11"/>
  </w:num>
  <w:num w:numId="30">
    <w:abstractNumId w:val="4"/>
  </w:num>
  <w:num w:numId="31">
    <w:abstractNumId w:val="29"/>
  </w:num>
  <w:num w:numId="32">
    <w:abstractNumId w:val="47"/>
  </w:num>
  <w:num w:numId="33">
    <w:abstractNumId w:val="3"/>
  </w:num>
  <w:num w:numId="34">
    <w:abstractNumId w:val="5"/>
  </w:num>
  <w:num w:numId="35">
    <w:abstractNumId w:val="55"/>
  </w:num>
  <w:num w:numId="36">
    <w:abstractNumId w:val="22"/>
  </w:num>
  <w:num w:numId="37">
    <w:abstractNumId w:val="44"/>
  </w:num>
  <w:num w:numId="38">
    <w:abstractNumId w:val="43"/>
  </w:num>
  <w:num w:numId="39">
    <w:abstractNumId w:val="56"/>
  </w:num>
  <w:num w:numId="40">
    <w:abstractNumId w:val="23"/>
  </w:num>
  <w:num w:numId="41">
    <w:abstractNumId w:val="49"/>
  </w:num>
  <w:num w:numId="42">
    <w:abstractNumId w:val="7"/>
  </w:num>
  <w:num w:numId="43">
    <w:abstractNumId w:val="0"/>
  </w:num>
  <w:num w:numId="44">
    <w:abstractNumId w:val="37"/>
  </w:num>
  <w:num w:numId="45">
    <w:abstractNumId w:val="28"/>
  </w:num>
  <w:num w:numId="46">
    <w:abstractNumId w:val="38"/>
  </w:num>
  <w:num w:numId="47">
    <w:abstractNumId w:val="50"/>
  </w:num>
  <w:num w:numId="48">
    <w:abstractNumId w:val="57"/>
  </w:num>
  <w:num w:numId="49">
    <w:abstractNumId w:val="1"/>
  </w:num>
  <w:num w:numId="50">
    <w:abstractNumId w:val="19"/>
  </w:num>
  <w:num w:numId="51">
    <w:abstractNumId w:val="10"/>
  </w:num>
  <w:num w:numId="52">
    <w:abstractNumId w:val="53"/>
  </w:num>
  <w:num w:numId="53">
    <w:abstractNumId w:val="35"/>
  </w:num>
  <w:num w:numId="54">
    <w:abstractNumId w:val="42"/>
  </w:num>
  <w:num w:numId="55">
    <w:abstractNumId w:val="6"/>
  </w:num>
  <w:num w:numId="56">
    <w:abstractNumId w:val="30"/>
  </w:num>
  <w:num w:numId="57">
    <w:abstractNumId w:val="25"/>
  </w:num>
  <w:num w:numId="58">
    <w:abstractNumId w:val="52"/>
  </w:num>
  <w:num w:numId="59">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649"/>
    <w:rsid w:val="00001044"/>
    <w:rsid w:val="00010C73"/>
    <w:rsid w:val="00013182"/>
    <w:rsid w:val="0001521C"/>
    <w:rsid w:val="00016520"/>
    <w:rsid w:val="00030E74"/>
    <w:rsid w:val="00033159"/>
    <w:rsid w:val="0003745D"/>
    <w:rsid w:val="0004495E"/>
    <w:rsid w:val="0004669F"/>
    <w:rsid w:val="000552C8"/>
    <w:rsid w:val="00070934"/>
    <w:rsid w:val="00072572"/>
    <w:rsid w:val="00074B81"/>
    <w:rsid w:val="00074F76"/>
    <w:rsid w:val="00081F5C"/>
    <w:rsid w:val="0009384D"/>
    <w:rsid w:val="0009392B"/>
    <w:rsid w:val="000A0B80"/>
    <w:rsid w:val="000A2416"/>
    <w:rsid w:val="000A55BE"/>
    <w:rsid w:val="000B1B7B"/>
    <w:rsid w:val="000B3767"/>
    <w:rsid w:val="000B3A38"/>
    <w:rsid w:val="000B5C65"/>
    <w:rsid w:val="000D2B5F"/>
    <w:rsid w:val="000D3575"/>
    <w:rsid w:val="000D4863"/>
    <w:rsid w:val="000D60DA"/>
    <w:rsid w:val="000E10E3"/>
    <w:rsid w:val="000E1ADA"/>
    <w:rsid w:val="000E4C18"/>
    <w:rsid w:val="000E7DC5"/>
    <w:rsid w:val="000F0914"/>
    <w:rsid w:val="000F779A"/>
    <w:rsid w:val="001064D1"/>
    <w:rsid w:val="00125480"/>
    <w:rsid w:val="00125E80"/>
    <w:rsid w:val="0013141E"/>
    <w:rsid w:val="0013414C"/>
    <w:rsid w:val="0016031E"/>
    <w:rsid w:val="0016181E"/>
    <w:rsid w:val="0016473D"/>
    <w:rsid w:val="00165A2E"/>
    <w:rsid w:val="00165F32"/>
    <w:rsid w:val="00176C6A"/>
    <w:rsid w:val="001924EB"/>
    <w:rsid w:val="00196900"/>
    <w:rsid w:val="001B421B"/>
    <w:rsid w:val="001C017D"/>
    <w:rsid w:val="001C049B"/>
    <w:rsid w:val="001C0FAE"/>
    <w:rsid w:val="001C1BE9"/>
    <w:rsid w:val="001D0541"/>
    <w:rsid w:val="002072E8"/>
    <w:rsid w:val="00207CCC"/>
    <w:rsid w:val="002118E4"/>
    <w:rsid w:val="00221273"/>
    <w:rsid w:val="0022286C"/>
    <w:rsid w:val="00224592"/>
    <w:rsid w:val="00236486"/>
    <w:rsid w:val="00236FAC"/>
    <w:rsid w:val="00244D11"/>
    <w:rsid w:val="00257757"/>
    <w:rsid w:val="00267D8C"/>
    <w:rsid w:val="00274452"/>
    <w:rsid w:val="00276CE9"/>
    <w:rsid w:val="00283CEA"/>
    <w:rsid w:val="00286991"/>
    <w:rsid w:val="00293211"/>
    <w:rsid w:val="002A461F"/>
    <w:rsid w:val="002A6978"/>
    <w:rsid w:val="002B0980"/>
    <w:rsid w:val="002B66E0"/>
    <w:rsid w:val="002B7526"/>
    <w:rsid w:val="002C2927"/>
    <w:rsid w:val="002D4465"/>
    <w:rsid w:val="002D4AAB"/>
    <w:rsid w:val="002E0371"/>
    <w:rsid w:val="002E1103"/>
    <w:rsid w:val="002E7C57"/>
    <w:rsid w:val="00311826"/>
    <w:rsid w:val="0032184E"/>
    <w:rsid w:val="00321E95"/>
    <w:rsid w:val="00325EDA"/>
    <w:rsid w:val="00327AC6"/>
    <w:rsid w:val="0033164E"/>
    <w:rsid w:val="00345553"/>
    <w:rsid w:val="00352861"/>
    <w:rsid w:val="00353C8C"/>
    <w:rsid w:val="00360072"/>
    <w:rsid w:val="0036112A"/>
    <w:rsid w:val="003678E2"/>
    <w:rsid w:val="00367989"/>
    <w:rsid w:val="00373AA5"/>
    <w:rsid w:val="00381CEB"/>
    <w:rsid w:val="0038702E"/>
    <w:rsid w:val="00392241"/>
    <w:rsid w:val="003A2184"/>
    <w:rsid w:val="003B14E6"/>
    <w:rsid w:val="003C44E8"/>
    <w:rsid w:val="003C71C0"/>
    <w:rsid w:val="003C775F"/>
    <w:rsid w:val="003D5ED9"/>
    <w:rsid w:val="003E16F3"/>
    <w:rsid w:val="003E2623"/>
    <w:rsid w:val="003E534D"/>
    <w:rsid w:val="003F1603"/>
    <w:rsid w:val="003F31B1"/>
    <w:rsid w:val="003F733E"/>
    <w:rsid w:val="00402E18"/>
    <w:rsid w:val="00405D90"/>
    <w:rsid w:val="004078A6"/>
    <w:rsid w:val="00423028"/>
    <w:rsid w:val="00432A13"/>
    <w:rsid w:val="004475FB"/>
    <w:rsid w:val="00451E22"/>
    <w:rsid w:val="00453C0C"/>
    <w:rsid w:val="00463033"/>
    <w:rsid w:val="00463746"/>
    <w:rsid w:val="00464A09"/>
    <w:rsid w:val="00471E12"/>
    <w:rsid w:val="00480308"/>
    <w:rsid w:val="00480324"/>
    <w:rsid w:val="004804E7"/>
    <w:rsid w:val="00490E17"/>
    <w:rsid w:val="00493C48"/>
    <w:rsid w:val="00494342"/>
    <w:rsid w:val="004A0C9A"/>
    <w:rsid w:val="004A1708"/>
    <w:rsid w:val="004A33B4"/>
    <w:rsid w:val="004B5B4B"/>
    <w:rsid w:val="004C199B"/>
    <w:rsid w:val="004C3B7A"/>
    <w:rsid w:val="004D372E"/>
    <w:rsid w:val="004D48F2"/>
    <w:rsid w:val="004E48AF"/>
    <w:rsid w:val="004E7AB7"/>
    <w:rsid w:val="004F0A8D"/>
    <w:rsid w:val="004F1790"/>
    <w:rsid w:val="00503454"/>
    <w:rsid w:val="0050389C"/>
    <w:rsid w:val="005055E0"/>
    <w:rsid w:val="00505D8E"/>
    <w:rsid w:val="0051092C"/>
    <w:rsid w:val="00511035"/>
    <w:rsid w:val="005129C1"/>
    <w:rsid w:val="005142ED"/>
    <w:rsid w:val="005210B6"/>
    <w:rsid w:val="0052530C"/>
    <w:rsid w:val="0053243F"/>
    <w:rsid w:val="00537E05"/>
    <w:rsid w:val="00542DF4"/>
    <w:rsid w:val="00547E86"/>
    <w:rsid w:val="0055285F"/>
    <w:rsid w:val="0055420C"/>
    <w:rsid w:val="00562DAC"/>
    <w:rsid w:val="005668EB"/>
    <w:rsid w:val="005709DD"/>
    <w:rsid w:val="0058150F"/>
    <w:rsid w:val="0058662A"/>
    <w:rsid w:val="00593CAF"/>
    <w:rsid w:val="00595291"/>
    <w:rsid w:val="00596A0A"/>
    <w:rsid w:val="005A7559"/>
    <w:rsid w:val="005B0683"/>
    <w:rsid w:val="005B2DA8"/>
    <w:rsid w:val="005B5AB5"/>
    <w:rsid w:val="005B773D"/>
    <w:rsid w:val="005C0D17"/>
    <w:rsid w:val="005D1F8D"/>
    <w:rsid w:val="005D4B6E"/>
    <w:rsid w:val="005E2AE7"/>
    <w:rsid w:val="005E5CD9"/>
    <w:rsid w:val="005E7046"/>
    <w:rsid w:val="005F1F9C"/>
    <w:rsid w:val="005F5E57"/>
    <w:rsid w:val="00600534"/>
    <w:rsid w:val="00601748"/>
    <w:rsid w:val="00601B6A"/>
    <w:rsid w:val="0060703A"/>
    <w:rsid w:val="00613E6B"/>
    <w:rsid w:val="00615446"/>
    <w:rsid w:val="00620650"/>
    <w:rsid w:val="00623BD7"/>
    <w:rsid w:val="00631039"/>
    <w:rsid w:val="00637601"/>
    <w:rsid w:val="00640FB0"/>
    <w:rsid w:val="00643533"/>
    <w:rsid w:val="0064753A"/>
    <w:rsid w:val="006562BC"/>
    <w:rsid w:val="00664619"/>
    <w:rsid w:val="00671A19"/>
    <w:rsid w:val="00684236"/>
    <w:rsid w:val="006A2034"/>
    <w:rsid w:val="006A2557"/>
    <w:rsid w:val="006A580F"/>
    <w:rsid w:val="006A68D6"/>
    <w:rsid w:val="006A77FE"/>
    <w:rsid w:val="006B6A7A"/>
    <w:rsid w:val="006B7B08"/>
    <w:rsid w:val="006C394E"/>
    <w:rsid w:val="006C471A"/>
    <w:rsid w:val="006C5196"/>
    <w:rsid w:val="006D2EF2"/>
    <w:rsid w:val="006D471B"/>
    <w:rsid w:val="006F008C"/>
    <w:rsid w:val="006F0CAC"/>
    <w:rsid w:val="006F1A8C"/>
    <w:rsid w:val="007032C1"/>
    <w:rsid w:val="00704252"/>
    <w:rsid w:val="00706F81"/>
    <w:rsid w:val="0071169F"/>
    <w:rsid w:val="00712098"/>
    <w:rsid w:val="0072345A"/>
    <w:rsid w:val="007259FE"/>
    <w:rsid w:val="00725F5F"/>
    <w:rsid w:val="00730B81"/>
    <w:rsid w:val="007315BE"/>
    <w:rsid w:val="00743BED"/>
    <w:rsid w:val="00746FBD"/>
    <w:rsid w:val="00760795"/>
    <w:rsid w:val="0076542C"/>
    <w:rsid w:val="007661A4"/>
    <w:rsid w:val="007717D2"/>
    <w:rsid w:val="00784651"/>
    <w:rsid w:val="00791628"/>
    <w:rsid w:val="007A1FA9"/>
    <w:rsid w:val="007B4126"/>
    <w:rsid w:val="007B6DE4"/>
    <w:rsid w:val="007C5208"/>
    <w:rsid w:val="007D0899"/>
    <w:rsid w:val="007E4357"/>
    <w:rsid w:val="007E7596"/>
    <w:rsid w:val="00801226"/>
    <w:rsid w:val="00810099"/>
    <w:rsid w:val="00811649"/>
    <w:rsid w:val="00817D5C"/>
    <w:rsid w:val="00820385"/>
    <w:rsid w:val="008251CC"/>
    <w:rsid w:val="00832540"/>
    <w:rsid w:val="008343D2"/>
    <w:rsid w:val="00834D25"/>
    <w:rsid w:val="00836CB2"/>
    <w:rsid w:val="00841074"/>
    <w:rsid w:val="00847AA2"/>
    <w:rsid w:val="00852DA0"/>
    <w:rsid w:val="00853DFA"/>
    <w:rsid w:val="00860E86"/>
    <w:rsid w:val="00862152"/>
    <w:rsid w:val="00883D6B"/>
    <w:rsid w:val="008A0467"/>
    <w:rsid w:val="008B0963"/>
    <w:rsid w:val="008B673F"/>
    <w:rsid w:val="008D3B18"/>
    <w:rsid w:val="008E19B2"/>
    <w:rsid w:val="008E3123"/>
    <w:rsid w:val="008E4824"/>
    <w:rsid w:val="008E514D"/>
    <w:rsid w:val="008E5A3D"/>
    <w:rsid w:val="008F0058"/>
    <w:rsid w:val="008F3894"/>
    <w:rsid w:val="008F3E3E"/>
    <w:rsid w:val="008F4CE1"/>
    <w:rsid w:val="009065A2"/>
    <w:rsid w:val="00906A62"/>
    <w:rsid w:val="00907AA7"/>
    <w:rsid w:val="00915B39"/>
    <w:rsid w:val="009205DF"/>
    <w:rsid w:val="00924917"/>
    <w:rsid w:val="009348C5"/>
    <w:rsid w:val="00943506"/>
    <w:rsid w:val="00945261"/>
    <w:rsid w:val="00950A7F"/>
    <w:rsid w:val="00951579"/>
    <w:rsid w:val="00971D3F"/>
    <w:rsid w:val="00975E77"/>
    <w:rsid w:val="009831CA"/>
    <w:rsid w:val="00983592"/>
    <w:rsid w:val="00986089"/>
    <w:rsid w:val="00991AFC"/>
    <w:rsid w:val="00991C15"/>
    <w:rsid w:val="00993781"/>
    <w:rsid w:val="009A1D2A"/>
    <w:rsid w:val="009A28D5"/>
    <w:rsid w:val="009A4697"/>
    <w:rsid w:val="009B506B"/>
    <w:rsid w:val="009B7BD8"/>
    <w:rsid w:val="009C37A2"/>
    <w:rsid w:val="009D2749"/>
    <w:rsid w:val="009D7824"/>
    <w:rsid w:val="009E5B45"/>
    <w:rsid w:val="00A00030"/>
    <w:rsid w:val="00A02F0A"/>
    <w:rsid w:val="00A173A5"/>
    <w:rsid w:val="00A1781C"/>
    <w:rsid w:val="00A23DB0"/>
    <w:rsid w:val="00A25D4C"/>
    <w:rsid w:val="00A30A5D"/>
    <w:rsid w:val="00A31B60"/>
    <w:rsid w:val="00A36D9C"/>
    <w:rsid w:val="00A42CCC"/>
    <w:rsid w:val="00A467E5"/>
    <w:rsid w:val="00A47FD4"/>
    <w:rsid w:val="00A53C63"/>
    <w:rsid w:val="00A53DD1"/>
    <w:rsid w:val="00A663C0"/>
    <w:rsid w:val="00A676C1"/>
    <w:rsid w:val="00A765A1"/>
    <w:rsid w:val="00A77E17"/>
    <w:rsid w:val="00A8509C"/>
    <w:rsid w:val="00A90878"/>
    <w:rsid w:val="00A9228D"/>
    <w:rsid w:val="00A9352D"/>
    <w:rsid w:val="00AA0090"/>
    <w:rsid w:val="00AB1742"/>
    <w:rsid w:val="00AD364F"/>
    <w:rsid w:val="00AD774B"/>
    <w:rsid w:val="00AE5171"/>
    <w:rsid w:val="00AF00C2"/>
    <w:rsid w:val="00AF4FA4"/>
    <w:rsid w:val="00AF5458"/>
    <w:rsid w:val="00B058D3"/>
    <w:rsid w:val="00B125D0"/>
    <w:rsid w:val="00B1262C"/>
    <w:rsid w:val="00B150FC"/>
    <w:rsid w:val="00B27021"/>
    <w:rsid w:val="00B51377"/>
    <w:rsid w:val="00B57C01"/>
    <w:rsid w:val="00B633C1"/>
    <w:rsid w:val="00B7007B"/>
    <w:rsid w:val="00B729FE"/>
    <w:rsid w:val="00B73A42"/>
    <w:rsid w:val="00B76EB8"/>
    <w:rsid w:val="00B771BA"/>
    <w:rsid w:val="00B8129E"/>
    <w:rsid w:val="00B82B44"/>
    <w:rsid w:val="00B846C7"/>
    <w:rsid w:val="00B868EA"/>
    <w:rsid w:val="00B925F7"/>
    <w:rsid w:val="00B929DE"/>
    <w:rsid w:val="00BA41B4"/>
    <w:rsid w:val="00BA562F"/>
    <w:rsid w:val="00BA5989"/>
    <w:rsid w:val="00BB4DD9"/>
    <w:rsid w:val="00BC3C45"/>
    <w:rsid w:val="00BC3CD2"/>
    <w:rsid w:val="00BD715C"/>
    <w:rsid w:val="00BE6E0C"/>
    <w:rsid w:val="00BE7857"/>
    <w:rsid w:val="00BF7254"/>
    <w:rsid w:val="00C00B70"/>
    <w:rsid w:val="00C06239"/>
    <w:rsid w:val="00C06687"/>
    <w:rsid w:val="00C105C1"/>
    <w:rsid w:val="00C10623"/>
    <w:rsid w:val="00C11392"/>
    <w:rsid w:val="00C152EF"/>
    <w:rsid w:val="00C21945"/>
    <w:rsid w:val="00C30F8E"/>
    <w:rsid w:val="00C3497C"/>
    <w:rsid w:val="00C34C8B"/>
    <w:rsid w:val="00C36D48"/>
    <w:rsid w:val="00C41C4F"/>
    <w:rsid w:val="00C441A5"/>
    <w:rsid w:val="00C5108D"/>
    <w:rsid w:val="00C51EA5"/>
    <w:rsid w:val="00C57187"/>
    <w:rsid w:val="00C57EB9"/>
    <w:rsid w:val="00C616BA"/>
    <w:rsid w:val="00C67032"/>
    <w:rsid w:val="00C6750B"/>
    <w:rsid w:val="00C67C4F"/>
    <w:rsid w:val="00C81879"/>
    <w:rsid w:val="00C830EF"/>
    <w:rsid w:val="00C877C9"/>
    <w:rsid w:val="00C903C0"/>
    <w:rsid w:val="00C906B3"/>
    <w:rsid w:val="00C964A1"/>
    <w:rsid w:val="00CA7E79"/>
    <w:rsid w:val="00CB2794"/>
    <w:rsid w:val="00CB456D"/>
    <w:rsid w:val="00CC1504"/>
    <w:rsid w:val="00CC39D8"/>
    <w:rsid w:val="00CC3B08"/>
    <w:rsid w:val="00CC414D"/>
    <w:rsid w:val="00CC71BE"/>
    <w:rsid w:val="00CC7A55"/>
    <w:rsid w:val="00CD22DC"/>
    <w:rsid w:val="00CD2525"/>
    <w:rsid w:val="00CD4CD2"/>
    <w:rsid w:val="00CD4DBC"/>
    <w:rsid w:val="00CE19CE"/>
    <w:rsid w:val="00CE5BFB"/>
    <w:rsid w:val="00CE726C"/>
    <w:rsid w:val="00CF72E4"/>
    <w:rsid w:val="00D238EB"/>
    <w:rsid w:val="00D24ACB"/>
    <w:rsid w:val="00D31189"/>
    <w:rsid w:val="00D313AB"/>
    <w:rsid w:val="00D332FF"/>
    <w:rsid w:val="00D40509"/>
    <w:rsid w:val="00D57B2B"/>
    <w:rsid w:val="00D74D60"/>
    <w:rsid w:val="00D826B4"/>
    <w:rsid w:val="00D855CB"/>
    <w:rsid w:val="00D93441"/>
    <w:rsid w:val="00D94EC0"/>
    <w:rsid w:val="00DA0813"/>
    <w:rsid w:val="00DA7447"/>
    <w:rsid w:val="00DB6689"/>
    <w:rsid w:val="00DC6CF4"/>
    <w:rsid w:val="00DD0536"/>
    <w:rsid w:val="00E015E7"/>
    <w:rsid w:val="00E10BA7"/>
    <w:rsid w:val="00E12CF0"/>
    <w:rsid w:val="00E13155"/>
    <w:rsid w:val="00E15D78"/>
    <w:rsid w:val="00E17B71"/>
    <w:rsid w:val="00E3286D"/>
    <w:rsid w:val="00E33ED6"/>
    <w:rsid w:val="00E35E55"/>
    <w:rsid w:val="00E50665"/>
    <w:rsid w:val="00E53B7D"/>
    <w:rsid w:val="00E562A7"/>
    <w:rsid w:val="00E575D2"/>
    <w:rsid w:val="00E6226A"/>
    <w:rsid w:val="00E6265E"/>
    <w:rsid w:val="00E62C1C"/>
    <w:rsid w:val="00E635FB"/>
    <w:rsid w:val="00E717F4"/>
    <w:rsid w:val="00E75E7A"/>
    <w:rsid w:val="00E7699D"/>
    <w:rsid w:val="00E850A5"/>
    <w:rsid w:val="00E9035C"/>
    <w:rsid w:val="00EA16DF"/>
    <w:rsid w:val="00EA7015"/>
    <w:rsid w:val="00EB741D"/>
    <w:rsid w:val="00ED1436"/>
    <w:rsid w:val="00ED518F"/>
    <w:rsid w:val="00EE0FDE"/>
    <w:rsid w:val="00EE75B0"/>
    <w:rsid w:val="00EF0901"/>
    <w:rsid w:val="00EF2A60"/>
    <w:rsid w:val="00EF513F"/>
    <w:rsid w:val="00EF7491"/>
    <w:rsid w:val="00F13D69"/>
    <w:rsid w:val="00F14F60"/>
    <w:rsid w:val="00F16760"/>
    <w:rsid w:val="00F22FFC"/>
    <w:rsid w:val="00F24603"/>
    <w:rsid w:val="00F2468B"/>
    <w:rsid w:val="00F249E7"/>
    <w:rsid w:val="00F27087"/>
    <w:rsid w:val="00F3266B"/>
    <w:rsid w:val="00F335E2"/>
    <w:rsid w:val="00F3502B"/>
    <w:rsid w:val="00F40A9A"/>
    <w:rsid w:val="00F45BC1"/>
    <w:rsid w:val="00F5172D"/>
    <w:rsid w:val="00F530D0"/>
    <w:rsid w:val="00F54AF9"/>
    <w:rsid w:val="00F55D9B"/>
    <w:rsid w:val="00F613F4"/>
    <w:rsid w:val="00F64533"/>
    <w:rsid w:val="00F763DB"/>
    <w:rsid w:val="00F80EEB"/>
    <w:rsid w:val="00F84A78"/>
    <w:rsid w:val="00F91A31"/>
    <w:rsid w:val="00F93543"/>
    <w:rsid w:val="00F93CBA"/>
    <w:rsid w:val="00F94878"/>
    <w:rsid w:val="00F95B60"/>
    <w:rsid w:val="00F95C5D"/>
    <w:rsid w:val="00F974F3"/>
    <w:rsid w:val="00FA0B0D"/>
    <w:rsid w:val="00FA7D8B"/>
    <w:rsid w:val="00FB06E2"/>
    <w:rsid w:val="00FB418D"/>
    <w:rsid w:val="00FB6192"/>
    <w:rsid w:val="00FC3ED5"/>
    <w:rsid w:val="00FD00EB"/>
    <w:rsid w:val="00FE3CC5"/>
    <w:rsid w:val="00FE6820"/>
    <w:rsid w:val="00FF072C"/>
    <w:rsid w:val="00FF68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85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65E"/>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List Paragraph2,List Paragraph1,Char Char21,Tabel,kepala,Normal ind,sub de titre 4,ANNEX,TABEL,Colorful List - Accent 11"/>
    <w:basedOn w:val="Normal"/>
    <w:link w:val="ListParagraphChar"/>
    <w:uiPriority w:val="34"/>
    <w:qFormat/>
    <w:rsid w:val="00811649"/>
    <w:pPr>
      <w:ind w:left="720"/>
      <w:contextualSpacing/>
    </w:pPr>
  </w:style>
  <w:style w:type="paragraph" w:styleId="BodyText">
    <w:name w:val="Body Text"/>
    <w:basedOn w:val="Normal"/>
    <w:link w:val="BodyTextChar"/>
    <w:uiPriority w:val="1"/>
    <w:qFormat/>
    <w:rsid w:val="00453C0C"/>
    <w:pPr>
      <w:widowControl w:val="0"/>
      <w:spacing w:after="0" w:line="240" w:lineRule="auto"/>
    </w:pPr>
    <w:rPr>
      <w:rFonts w:ascii="Bookman Old Style" w:eastAsia="Bookman Old Style" w:hAnsi="Bookman Old Style" w:cs="Bookman Old Style"/>
      <w:sz w:val="24"/>
      <w:szCs w:val="24"/>
      <w:lang w:val="en-US"/>
    </w:rPr>
  </w:style>
  <w:style w:type="character" w:customStyle="1" w:styleId="BodyTextChar">
    <w:name w:val="Body Text Char"/>
    <w:basedOn w:val="DefaultParagraphFont"/>
    <w:link w:val="BodyText"/>
    <w:uiPriority w:val="1"/>
    <w:rsid w:val="00453C0C"/>
    <w:rPr>
      <w:rFonts w:ascii="Bookman Old Style" w:eastAsia="Bookman Old Style" w:hAnsi="Bookman Old Style" w:cs="Bookman Old Style"/>
      <w:sz w:val="24"/>
      <w:szCs w:val="24"/>
    </w:rPr>
  </w:style>
  <w:style w:type="paragraph" w:customStyle="1" w:styleId="TableParagraph">
    <w:name w:val="Table Paragraph"/>
    <w:basedOn w:val="Normal"/>
    <w:uiPriority w:val="1"/>
    <w:qFormat/>
    <w:rsid w:val="00453C0C"/>
    <w:pPr>
      <w:widowControl w:val="0"/>
      <w:spacing w:after="0" w:line="240" w:lineRule="auto"/>
    </w:pPr>
    <w:rPr>
      <w:rFonts w:ascii="Bookman Old Style" w:eastAsia="Bookman Old Style" w:hAnsi="Bookman Old Style" w:cs="Bookman Old Style"/>
      <w:lang w:val="en-US"/>
    </w:rPr>
  </w:style>
  <w:style w:type="paragraph" w:styleId="BalloonText">
    <w:name w:val="Balloon Text"/>
    <w:basedOn w:val="Normal"/>
    <w:link w:val="BalloonTextChar"/>
    <w:uiPriority w:val="99"/>
    <w:semiHidden/>
    <w:unhideWhenUsed/>
    <w:rsid w:val="00BC3C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C45"/>
    <w:rPr>
      <w:rFonts w:ascii="Tahoma" w:eastAsia="Calibri" w:hAnsi="Tahoma" w:cs="Tahoma"/>
      <w:sz w:val="16"/>
      <w:szCs w:val="16"/>
      <w:lang w:val="id-ID"/>
    </w:rPr>
  </w:style>
  <w:style w:type="character" w:customStyle="1" w:styleId="ListParagraphChar">
    <w:name w:val="List Paragraph Char"/>
    <w:aliases w:val="Body Text Char1 Char,Char Char2 Char,List Paragraph2 Char,List Paragraph1 Char,Char Char21 Char,Tabel Char,kepala Char,Normal ind Char,sub de titre 4 Char,ANNEX Char,TABEL Char,Colorful List - Accent 11 Char"/>
    <w:link w:val="ListParagraph"/>
    <w:uiPriority w:val="34"/>
    <w:rsid w:val="00274452"/>
    <w:rPr>
      <w:rFonts w:ascii="Calibri" w:eastAsia="Calibri" w:hAnsi="Calibri" w:cs="Times New Roman"/>
      <w:lang w:val="id-ID"/>
    </w:rPr>
  </w:style>
  <w:style w:type="table" w:styleId="TableGrid">
    <w:name w:val="Table Grid"/>
    <w:basedOn w:val="TableNormal"/>
    <w:uiPriority w:val="59"/>
    <w:rsid w:val="002B66E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aliases w:val="Char"/>
    <w:basedOn w:val="Normal"/>
    <w:link w:val="HeaderChar"/>
    <w:uiPriority w:val="99"/>
    <w:unhideWhenUsed/>
    <w:rsid w:val="00FE6820"/>
    <w:pPr>
      <w:tabs>
        <w:tab w:val="center" w:pos="4680"/>
        <w:tab w:val="right" w:pos="9360"/>
      </w:tabs>
      <w:spacing w:after="0" w:line="240" w:lineRule="auto"/>
    </w:pPr>
  </w:style>
  <w:style w:type="character" w:customStyle="1" w:styleId="HeaderChar">
    <w:name w:val="Header Char"/>
    <w:aliases w:val="Char Char"/>
    <w:basedOn w:val="DefaultParagraphFont"/>
    <w:link w:val="Header"/>
    <w:uiPriority w:val="99"/>
    <w:rsid w:val="00FE6820"/>
    <w:rPr>
      <w:rFonts w:ascii="Calibri" w:eastAsia="Calibri" w:hAnsi="Calibri" w:cs="Times New Roman"/>
      <w:lang w:val="id-ID"/>
    </w:rPr>
  </w:style>
  <w:style w:type="paragraph" w:styleId="Footer">
    <w:name w:val="footer"/>
    <w:basedOn w:val="Normal"/>
    <w:link w:val="FooterChar"/>
    <w:uiPriority w:val="99"/>
    <w:unhideWhenUsed/>
    <w:rsid w:val="00FE68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820"/>
    <w:rPr>
      <w:rFonts w:ascii="Calibri" w:eastAsia="Calibri" w:hAnsi="Calibri" w:cs="Times New Roman"/>
      <w:lang w:val="id-ID"/>
    </w:rPr>
  </w:style>
  <w:style w:type="paragraph" w:customStyle="1" w:styleId="Default">
    <w:name w:val="Default"/>
    <w:rsid w:val="00BE7857"/>
    <w:pPr>
      <w:autoSpaceDE w:val="0"/>
      <w:autoSpaceDN w:val="0"/>
      <w:adjustRightInd w:val="0"/>
      <w:spacing w:after="0" w:line="240" w:lineRule="auto"/>
      <w:jc w:val="both"/>
    </w:pPr>
    <w:rPr>
      <w:rFonts w:ascii="Arial" w:hAnsi="Arial" w:cs="Arial"/>
      <w:color w:val="000000"/>
      <w:sz w:val="24"/>
      <w:szCs w:val="24"/>
    </w:rPr>
  </w:style>
  <w:style w:type="table" w:styleId="LightGrid-Accent6">
    <w:name w:val="Light Grid Accent 6"/>
    <w:basedOn w:val="TableNormal"/>
    <w:uiPriority w:val="62"/>
    <w:rsid w:val="00C105C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List2-Accent2">
    <w:name w:val="Medium List 2 Accent 2"/>
    <w:basedOn w:val="TableNormal"/>
    <w:uiPriority w:val="66"/>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2">
    <w:name w:val="Medium Grid 2 Accent 2"/>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ghtList-Accent2">
    <w:name w:val="Light List Accent 2"/>
    <w:basedOn w:val="TableNormal"/>
    <w:uiPriority w:val="61"/>
    <w:rsid w:val="00C105C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rsid w:val="00C105C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150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CC150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4">
    <w:name w:val="Light Grid Accent 4"/>
    <w:basedOn w:val="TableNormal"/>
    <w:uiPriority w:val="62"/>
    <w:rsid w:val="0051092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olorfulList-Accent2">
    <w:name w:val="Colorful List Accent 2"/>
    <w:basedOn w:val="TableNormal"/>
    <w:uiPriority w:val="72"/>
    <w:rsid w:val="0013414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MediumGrid2-Accent6">
    <w:name w:val="Medium Grid 2 Accent 6"/>
    <w:basedOn w:val="TableNormal"/>
    <w:uiPriority w:val="68"/>
    <w:rsid w:val="0013414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65E"/>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List Paragraph2,List Paragraph1,Char Char21,Tabel,kepala,Normal ind,sub de titre 4,ANNEX,TABEL,Colorful List - Accent 11"/>
    <w:basedOn w:val="Normal"/>
    <w:link w:val="ListParagraphChar"/>
    <w:uiPriority w:val="34"/>
    <w:qFormat/>
    <w:rsid w:val="00811649"/>
    <w:pPr>
      <w:ind w:left="720"/>
      <w:contextualSpacing/>
    </w:pPr>
  </w:style>
  <w:style w:type="paragraph" w:styleId="BodyText">
    <w:name w:val="Body Text"/>
    <w:basedOn w:val="Normal"/>
    <w:link w:val="BodyTextChar"/>
    <w:uiPriority w:val="1"/>
    <w:qFormat/>
    <w:rsid w:val="00453C0C"/>
    <w:pPr>
      <w:widowControl w:val="0"/>
      <w:spacing w:after="0" w:line="240" w:lineRule="auto"/>
    </w:pPr>
    <w:rPr>
      <w:rFonts w:ascii="Bookman Old Style" w:eastAsia="Bookman Old Style" w:hAnsi="Bookman Old Style" w:cs="Bookman Old Style"/>
      <w:sz w:val="24"/>
      <w:szCs w:val="24"/>
      <w:lang w:val="en-US"/>
    </w:rPr>
  </w:style>
  <w:style w:type="character" w:customStyle="1" w:styleId="BodyTextChar">
    <w:name w:val="Body Text Char"/>
    <w:basedOn w:val="DefaultParagraphFont"/>
    <w:link w:val="BodyText"/>
    <w:uiPriority w:val="1"/>
    <w:rsid w:val="00453C0C"/>
    <w:rPr>
      <w:rFonts w:ascii="Bookman Old Style" w:eastAsia="Bookman Old Style" w:hAnsi="Bookman Old Style" w:cs="Bookman Old Style"/>
      <w:sz w:val="24"/>
      <w:szCs w:val="24"/>
    </w:rPr>
  </w:style>
  <w:style w:type="paragraph" w:customStyle="1" w:styleId="TableParagraph">
    <w:name w:val="Table Paragraph"/>
    <w:basedOn w:val="Normal"/>
    <w:uiPriority w:val="1"/>
    <w:qFormat/>
    <w:rsid w:val="00453C0C"/>
    <w:pPr>
      <w:widowControl w:val="0"/>
      <w:spacing w:after="0" w:line="240" w:lineRule="auto"/>
    </w:pPr>
    <w:rPr>
      <w:rFonts w:ascii="Bookman Old Style" w:eastAsia="Bookman Old Style" w:hAnsi="Bookman Old Style" w:cs="Bookman Old Style"/>
      <w:lang w:val="en-US"/>
    </w:rPr>
  </w:style>
  <w:style w:type="paragraph" w:styleId="BalloonText">
    <w:name w:val="Balloon Text"/>
    <w:basedOn w:val="Normal"/>
    <w:link w:val="BalloonTextChar"/>
    <w:uiPriority w:val="99"/>
    <w:semiHidden/>
    <w:unhideWhenUsed/>
    <w:rsid w:val="00BC3C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C45"/>
    <w:rPr>
      <w:rFonts w:ascii="Tahoma" w:eastAsia="Calibri" w:hAnsi="Tahoma" w:cs="Tahoma"/>
      <w:sz w:val="16"/>
      <w:szCs w:val="16"/>
      <w:lang w:val="id-ID"/>
    </w:rPr>
  </w:style>
  <w:style w:type="character" w:customStyle="1" w:styleId="ListParagraphChar">
    <w:name w:val="List Paragraph Char"/>
    <w:aliases w:val="Body Text Char1 Char,Char Char2 Char,List Paragraph2 Char,List Paragraph1 Char,Char Char21 Char,Tabel Char,kepala Char,Normal ind Char,sub de titre 4 Char,ANNEX Char,TABEL Char,Colorful List - Accent 11 Char"/>
    <w:link w:val="ListParagraph"/>
    <w:uiPriority w:val="34"/>
    <w:rsid w:val="00274452"/>
    <w:rPr>
      <w:rFonts w:ascii="Calibri" w:eastAsia="Calibri" w:hAnsi="Calibri" w:cs="Times New Roman"/>
      <w:lang w:val="id-ID"/>
    </w:rPr>
  </w:style>
  <w:style w:type="table" w:styleId="TableGrid">
    <w:name w:val="Table Grid"/>
    <w:basedOn w:val="TableNormal"/>
    <w:uiPriority w:val="59"/>
    <w:rsid w:val="002B66E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aliases w:val="Char"/>
    <w:basedOn w:val="Normal"/>
    <w:link w:val="HeaderChar"/>
    <w:uiPriority w:val="99"/>
    <w:unhideWhenUsed/>
    <w:rsid w:val="00FE6820"/>
    <w:pPr>
      <w:tabs>
        <w:tab w:val="center" w:pos="4680"/>
        <w:tab w:val="right" w:pos="9360"/>
      </w:tabs>
      <w:spacing w:after="0" w:line="240" w:lineRule="auto"/>
    </w:pPr>
  </w:style>
  <w:style w:type="character" w:customStyle="1" w:styleId="HeaderChar">
    <w:name w:val="Header Char"/>
    <w:aliases w:val="Char Char"/>
    <w:basedOn w:val="DefaultParagraphFont"/>
    <w:link w:val="Header"/>
    <w:uiPriority w:val="99"/>
    <w:rsid w:val="00FE6820"/>
    <w:rPr>
      <w:rFonts w:ascii="Calibri" w:eastAsia="Calibri" w:hAnsi="Calibri" w:cs="Times New Roman"/>
      <w:lang w:val="id-ID"/>
    </w:rPr>
  </w:style>
  <w:style w:type="paragraph" w:styleId="Footer">
    <w:name w:val="footer"/>
    <w:basedOn w:val="Normal"/>
    <w:link w:val="FooterChar"/>
    <w:uiPriority w:val="99"/>
    <w:unhideWhenUsed/>
    <w:rsid w:val="00FE68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820"/>
    <w:rPr>
      <w:rFonts w:ascii="Calibri" w:eastAsia="Calibri" w:hAnsi="Calibri" w:cs="Times New Roman"/>
      <w:lang w:val="id-ID"/>
    </w:rPr>
  </w:style>
  <w:style w:type="paragraph" w:customStyle="1" w:styleId="Default">
    <w:name w:val="Default"/>
    <w:rsid w:val="00BE7857"/>
    <w:pPr>
      <w:autoSpaceDE w:val="0"/>
      <w:autoSpaceDN w:val="0"/>
      <w:adjustRightInd w:val="0"/>
      <w:spacing w:after="0" w:line="240" w:lineRule="auto"/>
      <w:jc w:val="both"/>
    </w:pPr>
    <w:rPr>
      <w:rFonts w:ascii="Arial" w:hAnsi="Arial" w:cs="Arial"/>
      <w:color w:val="000000"/>
      <w:sz w:val="24"/>
      <w:szCs w:val="24"/>
    </w:rPr>
  </w:style>
  <w:style w:type="table" w:styleId="LightGrid-Accent6">
    <w:name w:val="Light Grid Accent 6"/>
    <w:basedOn w:val="TableNormal"/>
    <w:uiPriority w:val="62"/>
    <w:rsid w:val="00C105C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List2-Accent2">
    <w:name w:val="Medium List 2 Accent 2"/>
    <w:basedOn w:val="TableNormal"/>
    <w:uiPriority w:val="66"/>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2">
    <w:name w:val="Medium Grid 2 Accent 2"/>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ghtList-Accent2">
    <w:name w:val="Light List Accent 2"/>
    <w:basedOn w:val="TableNormal"/>
    <w:uiPriority w:val="61"/>
    <w:rsid w:val="00C105C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rsid w:val="00C105C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150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CC150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4">
    <w:name w:val="Light Grid Accent 4"/>
    <w:basedOn w:val="TableNormal"/>
    <w:uiPriority w:val="62"/>
    <w:rsid w:val="0051092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olorfulList-Accent2">
    <w:name w:val="Colorful List Accent 2"/>
    <w:basedOn w:val="TableNormal"/>
    <w:uiPriority w:val="72"/>
    <w:rsid w:val="0013414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MediumGrid2-Accent6">
    <w:name w:val="Medium Grid 2 Accent 6"/>
    <w:basedOn w:val="TableNormal"/>
    <w:uiPriority w:val="68"/>
    <w:rsid w:val="0013414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30559">
      <w:bodyDiv w:val="1"/>
      <w:marLeft w:val="0"/>
      <w:marRight w:val="0"/>
      <w:marTop w:val="0"/>
      <w:marBottom w:val="0"/>
      <w:divBdr>
        <w:top w:val="none" w:sz="0" w:space="0" w:color="auto"/>
        <w:left w:val="none" w:sz="0" w:space="0" w:color="auto"/>
        <w:bottom w:val="none" w:sz="0" w:space="0" w:color="auto"/>
        <w:right w:val="none" w:sz="0" w:space="0" w:color="auto"/>
      </w:divBdr>
    </w:div>
    <w:div w:id="236479715">
      <w:bodyDiv w:val="1"/>
      <w:marLeft w:val="0"/>
      <w:marRight w:val="0"/>
      <w:marTop w:val="0"/>
      <w:marBottom w:val="0"/>
      <w:divBdr>
        <w:top w:val="none" w:sz="0" w:space="0" w:color="auto"/>
        <w:left w:val="none" w:sz="0" w:space="0" w:color="auto"/>
        <w:bottom w:val="none" w:sz="0" w:space="0" w:color="auto"/>
        <w:right w:val="none" w:sz="0" w:space="0" w:color="auto"/>
      </w:divBdr>
    </w:div>
    <w:div w:id="242379818">
      <w:bodyDiv w:val="1"/>
      <w:marLeft w:val="0"/>
      <w:marRight w:val="0"/>
      <w:marTop w:val="0"/>
      <w:marBottom w:val="0"/>
      <w:divBdr>
        <w:top w:val="none" w:sz="0" w:space="0" w:color="auto"/>
        <w:left w:val="none" w:sz="0" w:space="0" w:color="auto"/>
        <w:bottom w:val="none" w:sz="0" w:space="0" w:color="auto"/>
        <w:right w:val="none" w:sz="0" w:space="0" w:color="auto"/>
      </w:divBdr>
    </w:div>
    <w:div w:id="332537469">
      <w:bodyDiv w:val="1"/>
      <w:marLeft w:val="0"/>
      <w:marRight w:val="0"/>
      <w:marTop w:val="0"/>
      <w:marBottom w:val="0"/>
      <w:divBdr>
        <w:top w:val="none" w:sz="0" w:space="0" w:color="auto"/>
        <w:left w:val="none" w:sz="0" w:space="0" w:color="auto"/>
        <w:bottom w:val="none" w:sz="0" w:space="0" w:color="auto"/>
        <w:right w:val="none" w:sz="0" w:space="0" w:color="auto"/>
      </w:divBdr>
    </w:div>
    <w:div w:id="487525820">
      <w:bodyDiv w:val="1"/>
      <w:marLeft w:val="0"/>
      <w:marRight w:val="0"/>
      <w:marTop w:val="0"/>
      <w:marBottom w:val="0"/>
      <w:divBdr>
        <w:top w:val="none" w:sz="0" w:space="0" w:color="auto"/>
        <w:left w:val="none" w:sz="0" w:space="0" w:color="auto"/>
        <w:bottom w:val="none" w:sz="0" w:space="0" w:color="auto"/>
        <w:right w:val="none" w:sz="0" w:space="0" w:color="auto"/>
      </w:divBdr>
    </w:div>
    <w:div w:id="502159297">
      <w:bodyDiv w:val="1"/>
      <w:marLeft w:val="0"/>
      <w:marRight w:val="0"/>
      <w:marTop w:val="0"/>
      <w:marBottom w:val="0"/>
      <w:divBdr>
        <w:top w:val="none" w:sz="0" w:space="0" w:color="auto"/>
        <w:left w:val="none" w:sz="0" w:space="0" w:color="auto"/>
        <w:bottom w:val="none" w:sz="0" w:space="0" w:color="auto"/>
        <w:right w:val="none" w:sz="0" w:space="0" w:color="auto"/>
      </w:divBdr>
    </w:div>
    <w:div w:id="635334883">
      <w:bodyDiv w:val="1"/>
      <w:marLeft w:val="0"/>
      <w:marRight w:val="0"/>
      <w:marTop w:val="0"/>
      <w:marBottom w:val="0"/>
      <w:divBdr>
        <w:top w:val="none" w:sz="0" w:space="0" w:color="auto"/>
        <w:left w:val="none" w:sz="0" w:space="0" w:color="auto"/>
        <w:bottom w:val="none" w:sz="0" w:space="0" w:color="auto"/>
        <w:right w:val="none" w:sz="0" w:space="0" w:color="auto"/>
      </w:divBdr>
    </w:div>
    <w:div w:id="786243428">
      <w:bodyDiv w:val="1"/>
      <w:marLeft w:val="0"/>
      <w:marRight w:val="0"/>
      <w:marTop w:val="0"/>
      <w:marBottom w:val="0"/>
      <w:divBdr>
        <w:top w:val="none" w:sz="0" w:space="0" w:color="auto"/>
        <w:left w:val="none" w:sz="0" w:space="0" w:color="auto"/>
        <w:bottom w:val="none" w:sz="0" w:space="0" w:color="auto"/>
        <w:right w:val="none" w:sz="0" w:space="0" w:color="auto"/>
      </w:divBdr>
    </w:div>
    <w:div w:id="862209703">
      <w:bodyDiv w:val="1"/>
      <w:marLeft w:val="0"/>
      <w:marRight w:val="0"/>
      <w:marTop w:val="0"/>
      <w:marBottom w:val="0"/>
      <w:divBdr>
        <w:top w:val="none" w:sz="0" w:space="0" w:color="auto"/>
        <w:left w:val="none" w:sz="0" w:space="0" w:color="auto"/>
        <w:bottom w:val="none" w:sz="0" w:space="0" w:color="auto"/>
        <w:right w:val="none" w:sz="0" w:space="0" w:color="auto"/>
      </w:divBdr>
    </w:div>
    <w:div w:id="868444783">
      <w:bodyDiv w:val="1"/>
      <w:marLeft w:val="0"/>
      <w:marRight w:val="0"/>
      <w:marTop w:val="0"/>
      <w:marBottom w:val="0"/>
      <w:divBdr>
        <w:top w:val="none" w:sz="0" w:space="0" w:color="auto"/>
        <w:left w:val="none" w:sz="0" w:space="0" w:color="auto"/>
        <w:bottom w:val="none" w:sz="0" w:space="0" w:color="auto"/>
        <w:right w:val="none" w:sz="0" w:space="0" w:color="auto"/>
      </w:divBdr>
    </w:div>
    <w:div w:id="920258421">
      <w:bodyDiv w:val="1"/>
      <w:marLeft w:val="0"/>
      <w:marRight w:val="0"/>
      <w:marTop w:val="0"/>
      <w:marBottom w:val="0"/>
      <w:divBdr>
        <w:top w:val="none" w:sz="0" w:space="0" w:color="auto"/>
        <w:left w:val="none" w:sz="0" w:space="0" w:color="auto"/>
        <w:bottom w:val="none" w:sz="0" w:space="0" w:color="auto"/>
        <w:right w:val="none" w:sz="0" w:space="0" w:color="auto"/>
      </w:divBdr>
    </w:div>
    <w:div w:id="1249071208">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391609061">
      <w:bodyDiv w:val="1"/>
      <w:marLeft w:val="0"/>
      <w:marRight w:val="0"/>
      <w:marTop w:val="0"/>
      <w:marBottom w:val="0"/>
      <w:divBdr>
        <w:top w:val="none" w:sz="0" w:space="0" w:color="auto"/>
        <w:left w:val="none" w:sz="0" w:space="0" w:color="auto"/>
        <w:bottom w:val="none" w:sz="0" w:space="0" w:color="auto"/>
        <w:right w:val="none" w:sz="0" w:space="0" w:color="auto"/>
      </w:divBdr>
    </w:div>
    <w:div w:id="1429471421">
      <w:bodyDiv w:val="1"/>
      <w:marLeft w:val="0"/>
      <w:marRight w:val="0"/>
      <w:marTop w:val="0"/>
      <w:marBottom w:val="0"/>
      <w:divBdr>
        <w:top w:val="none" w:sz="0" w:space="0" w:color="auto"/>
        <w:left w:val="none" w:sz="0" w:space="0" w:color="auto"/>
        <w:bottom w:val="none" w:sz="0" w:space="0" w:color="auto"/>
        <w:right w:val="none" w:sz="0" w:space="0" w:color="auto"/>
      </w:divBdr>
    </w:div>
    <w:div w:id="1451822825">
      <w:bodyDiv w:val="1"/>
      <w:marLeft w:val="0"/>
      <w:marRight w:val="0"/>
      <w:marTop w:val="0"/>
      <w:marBottom w:val="0"/>
      <w:divBdr>
        <w:top w:val="none" w:sz="0" w:space="0" w:color="auto"/>
        <w:left w:val="none" w:sz="0" w:space="0" w:color="auto"/>
        <w:bottom w:val="none" w:sz="0" w:space="0" w:color="auto"/>
        <w:right w:val="none" w:sz="0" w:space="0" w:color="auto"/>
      </w:divBdr>
    </w:div>
    <w:div w:id="1625041684">
      <w:bodyDiv w:val="1"/>
      <w:marLeft w:val="0"/>
      <w:marRight w:val="0"/>
      <w:marTop w:val="0"/>
      <w:marBottom w:val="0"/>
      <w:divBdr>
        <w:top w:val="none" w:sz="0" w:space="0" w:color="auto"/>
        <w:left w:val="none" w:sz="0" w:space="0" w:color="auto"/>
        <w:bottom w:val="none" w:sz="0" w:space="0" w:color="auto"/>
        <w:right w:val="none" w:sz="0" w:space="0" w:color="auto"/>
      </w:divBdr>
    </w:div>
    <w:div w:id="1688290339">
      <w:bodyDiv w:val="1"/>
      <w:marLeft w:val="0"/>
      <w:marRight w:val="0"/>
      <w:marTop w:val="0"/>
      <w:marBottom w:val="0"/>
      <w:divBdr>
        <w:top w:val="none" w:sz="0" w:space="0" w:color="auto"/>
        <w:left w:val="none" w:sz="0" w:space="0" w:color="auto"/>
        <w:bottom w:val="none" w:sz="0" w:space="0" w:color="auto"/>
        <w:right w:val="none" w:sz="0" w:space="0" w:color="auto"/>
      </w:divBdr>
    </w:div>
    <w:div w:id="1693459541">
      <w:bodyDiv w:val="1"/>
      <w:marLeft w:val="0"/>
      <w:marRight w:val="0"/>
      <w:marTop w:val="0"/>
      <w:marBottom w:val="0"/>
      <w:divBdr>
        <w:top w:val="none" w:sz="0" w:space="0" w:color="auto"/>
        <w:left w:val="none" w:sz="0" w:space="0" w:color="auto"/>
        <w:bottom w:val="none" w:sz="0" w:space="0" w:color="auto"/>
        <w:right w:val="none" w:sz="0" w:space="0" w:color="auto"/>
      </w:divBdr>
    </w:div>
    <w:div w:id="1858470359">
      <w:bodyDiv w:val="1"/>
      <w:marLeft w:val="0"/>
      <w:marRight w:val="0"/>
      <w:marTop w:val="0"/>
      <w:marBottom w:val="0"/>
      <w:divBdr>
        <w:top w:val="none" w:sz="0" w:space="0" w:color="auto"/>
        <w:left w:val="none" w:sz="0" w:space="0" w:color="auto"/>
        <w:bottom w:val="none" w:sz="0" w:space="0" w:color="auto"/>
        <w:right w:val="none" w:sz="0" w:space="0" w:color="auto"/>
      </w:divBdr>
    </w:div>
    <w:div w:id="1860855008">
      <w:bodyDiv w:val="1"/>
      <w:marLeft w:val="0"/>
      <w:marRight w:val="0"/>
      <w:marTop w:val="0"/>
      <w:marBottom w:val="0"/>
      <w:divBdr>
        <w:top w:val="none" w:sz="0" w:space="0" w:color="auto"/>
        <w:left w:val="none" w:sz="0" w:space="0" w:color="auto"/>
        <w:bottom w:val="none" w:sz="0" w:space="0" w:color="auto"/>
        <w:right w:val="none" w:sz="0" w:space="0" w:color="auto"/>
      </w:divBdr>
    </w:div>
    <w:div w:id="1901280011">
      <w:bodyDiv w:val="1"/>
      <w:marLeft w:val="0"/>
      <w:marRight w:val="0"/>
      <w:marTop w:val="0"/>
      <w:marBottom w:val="0"/>
      <w:divBdr>
        <w:top w:val="none" w:sz="0" w:space="0" w:color="auto"/>
        <w:left w:val="none" w:sz="0" w:space="0" w:color="auto"/>
        <w:bottom w:val="none" w:sz="0" w:space="0" w:color="auto"/>
        <w:right w:val="none" w:sz="0" w:space="0" w:color="auto"/>
      </w:divBdr>
    </w:div>
    <w:div w:id="1941449355">
      <w:bodyDiv w:val="1"/>
      <w:marLeft w:val="0"/>
      <w:marRight w:val="0"/>
      <w:marTop w:val="0"/>
      <w:marBottom w:val="0"/>
      <w:divBdr>
        <w:top w:val="none" w:sz="0" w:space="0" w:color="auto"/>
        <w:left w:val="none" w:sz="0" w:space="0" w:color="auto"/>
        <w:bottom w:val="none" w:sz="0" w:space="0" w:color="auto"/>
        <w:right w:val="none" w:sz="0" w:space="0" w:color="auto"/>
      </w:divBdr>
    </w:div>
    <w:div w:id="1991320379">
      <w:bodyDiv w:val="1"/>
      <w:marLeft w:val="0"/>
      <w:marRight w:val="0"/>
      <w:marTop w:val="0"/>
      <w:marBottom w:val="0"/>
      <w:divBdr>
        <w:top w:val="none" w:sz="0" w:space="0" w:color="auto"/>
        <w:left w:val="none" w:sz="0" w:space="0" w:color="auto"/>
        <w:bottom w:val="none" w:sz="0" w:space="0" w:color="auto"/>
        <w:right w:val="none" w:sz="0" w:space="0" w:color="auto"/>
      </w:divBdr>
    </w:div>
    <w:div w:id="200496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8E6AF-B4CB-4B39-84B9-153768B1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Dinas Kebudayaan</cp:lastModifiedBy>
  <cp:revision>14</cp:revision>
  <cp:lastPrinted>2018-02-19T01:43:00Z</cp:lastPrinted>
  <dcterms:created xsi:type="dcterms:W3CDTF">2018-02-06T04:58:00Z</dcterms:created>
  <dcterms:modified xsi:type="dcterms:W3CDTF">2018-02-19T01:44:00Z</dcterms:modified>
</cp:coreProperties>
</file>